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270EB" w14:textId="35C9361C" w:rsidR="00B94132" w:rsidRDefault="00B94132" w:rsidP="00B94132">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Pr>
          <w:rFonts w:cs="Arial"/>
          <w:b/>
          <w:sz w:val="24"/>
          <w:szCs w:val="24"/>
        </w:rPr>
        <w:t>11</w:t>
      </w:r>
      <w:r w:rsidR="00F65E24">
        <w:rPr>
          <w:rFonts w:cs="Arial"/>
          <w:b/>
          <w:sz w:val="24"/>
          <w:szCs w:val="24"/>
        </w:rPr>
        <w:t>7</w:t>
      </w:r>
      <w:r>
        <w:rPr>
          <w:b/>
          <w:sz w:val="24"/>
          <w:szCs w:val="24"/>
          <w:lang w:eastAsia="ko-KR"/>
        </w:rPr>
        <w:tab/>
      </w:r>
      <w:r w:rsidR="00E431EF" w:rsidRPr="00E431EF">
        <w:rPr>
          <w:b/>
          <w:sz w:val="24"/>
          <w:szCs w:val="24"/>
          <w:lang w:eastAsia="ko-KR"/>
        </w:rPr>
        <w:t>R4-2520235</w:t>
      </w:r>
    </w:p>
    <w:bookmarkEnd w:id="0"/>
    <w:bookmarkEnd w:id="1"/>
    <w:p w14:paraId="1158BB90" w14:textId="51E3FC57" w:rsidR="000A231E" w:rsidRPr="000E31F8" w:rsidRDefault="00F65E24" w:rsidP="00B94132">
      <w:pPr>
        <w:tabs>
          <w:tab w:val="left" w:pos="1985"/>
        </w:tabs>
        <w:rPr>
          <w:rFonts w:ascii="Arial" w:hAnsi="Arial"/>
          <w:b/>
          <w:bCs/>
          <w:noProof/>
          <w:sz w:val="24"/>
          <w:szCs w:val="24"/>
        </w:rPr>
      </w:pPr>
      <w:r>
        <w:rPr>
          <w:rFonts w:ascii="Arial" w:eastAsia="SimSun" w:hAnsi="Arial" w:cs="Arial"/>
          <w:b/>
          <w:sz w:val="24"/>
          <w:szCs w:val="24"/>
          <w:lang w:eastAsia="zh-CN"/>
        </w:rPr>
        <w:t>Dallas</w:t>
      </w:r>
      <w:r w:rsidR="00B94132">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B94132">
        <w:rPr>
          <w:rFonts w:ascii="Arial" w:eastAsia="SimSun" w:hAnsi="Arial" w:cs="Arial"/>
          <w:b/>
          <w:sz w:val="24"/>
          <w:szCs w:val="24"/>
          <w:lang w:eastAsia="zh-CN"/>
        </w:rPr>
        <w:t xml:space="preserve">, </w:t>
      </w:r>
      <w:r>
        <w:rPr>
          <w:rFonts w:ascii="Arial" w:eastAsia="SimSun" w:hAnsi="Arial" w:cs="Arial"/>
          <w:b/>
          <w:sz w:val="24"/>
          <w:szCs w:val="24"/>
          <w:lang w:eastAsia="zh-CN"/>
        </w:rPr>
        <w:t>17</w:t>
      </w:r>
      <w:r w:rsidR="00B94132">
        <w:rPr>
          <w:rFonts w:ascii="Arial" w:eastAsia="SimSun" w:hAnsi="Arial" w:cs="Arial"/>
          <w:b/>
          <w:sz w:val="24"/>
          <w:szCs w:val="24"/>
          <w:lang w:eastAsia="zh-CN"/>
        </w:rPr>
        <w:t xml:space="preserve">th </w:t>
      </w:r>
      <w:r>
        <w:rPr>
          <w:rFonts w:ascii="Arial" w:eastAsia="SimSun" w:hAnsi="Arial" w:cs="Arial"/>
          <w:b/>
          <w:sz w:val="24"/>
          <w:szCs w:val="24"/>
          <w:lang w:eastAsia="zh-CN"/>
        </w:rPr>
        <w:t>November</w:t>
      </w:r>
      <w:r w:rsidR="00B94132">
        <w:rPr>
          <w:rFonts w:ascii="Arial" w:eastAsia="SimSun" w:hAnsi="Arial" w:cs="Arial"/>
          <w:b/>
          <w:sz w:val="24"/>
          <w:szCs w:val="24"/>
          <w:lang w:eastAsia="zh-CN"/>
        </w:rPr>
        <w:t xml:space="preserve"> 2025 – </w:t>
      </w:r>
      <w:r>
        <w:rPr>
          <w:rFonts w:ascii="Arial" w:eastAsia="SimSun" w:hAnsi="Arial" w:cs="Arial"/>
          <w:b/>
          <w:sz w:val="24"/>
          <w:szCs w:val="24"/>
          <w:lang w:eastAsia="zh-CN"/>
        </w:rPr>
        <w:t>21st</w:t>
      </w:r>
      <w:r w:rsidR="00B94132">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B94132">
        <w:rPr>
          <w:rFonts w:ascii="Arial" w:eastAsia="SimSun" w:hAnsi="Arial" w:cs="Arial"/>
          <w:b/>
          <w:sz w:val="24"/>
          <w:szCs w:val="24"/>
          <w:lang w:eastAsia="zh-CN"/>
        </w:rPr>
        <w:t xml:space="preserve"> 2025</w:t>
      </w:r>
    </w:p>
    <w:p w14:paraId="14204C4C" w14:textId="783C9889"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FF3AAD" w:rsidRPr="00E431EF">
        <w:rPr>
          <w:rFonts w:ascii="Arial" w:hAnsi="Arial"/>
          <w:sz w:val="24"/>
        </w:rPr>
        <w:t>6</w:t>
      </w:r>
      <w:r w:rsidR="0042546D" w:rsidRPr="00E431EF">
        <w:rPr>
          <w:rFonts w:ascii="Arial" w:hAnsi="Arial" w:hint="eastAsia"/>
          <w:sz w:val="24"/>
        </w:rPr>
        <w:t>.</w:t>
      </w:r>
      <w:r w:rsidR="00844548" w:rsidRPr="00E431EF">
        <w:rPr>
          <w:rFonts w:ascii="Arial" w:hAnsi="Arial"/>
          <w:sz w:val="24"/>
        </w:rPr>
        <w:t>1</w:t>
      </w:r>
      <w:r w:rsidR="00FF3AAD" w:rsidRPr="00E431EF">
        <w:rPr>
          <w:rFonts w:ascii="Arial" w:hAnsi="Arial"/>
          <w:sz w:val="24"/>
        </w:rPr>
        <w:t>1</w:t>
      </w:r>
      <w:r w:rsidR="00681750" w:rsidRPr="00E431EF">
        <w:rPr>
          <w:rFonts w:ascii="Arial" w:hAnsi="Arial" w:hint="eastAsia"/>
          <w:sz w:val="24"/>
        </w:rPr>
        <w:t>.</w:t>
      </w:r>
      <w:r w:rsidR="003C0840" w:rsidRPr="00E431EF">
        <w:rPr>
          <w:rFonts w:ascii="Arial" w:hAnsi="Arial"/>
          <w:sz w:val="24"/>
        </w:rPr>
        <w:t>8</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642E3D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Discussion on CSI reporting requirement</w:t>
      </w:r>
      <w:r w:rsidR="00844548">
        <w:rPr>
          <w:rFonts w:ascii="Arial" w:hAnsi="Arial"/>
          <w:bCs/>
          <w:sz w:val="24"/>
        </w:rPr>
        <w:t>s</w:t>
      </w:r>
      <w:r w:rsidR="00C03A69" w:rsidRPr="00C03A69">
        <w:rPr>
          <w:rFonts w:ascii="Arial" w:hAnsi="Arial"/>
          <w:bCs/>
          <w:sz w:val="24"/>
        </w:rPr>
        <w:t xml:space="preserve">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4EB830BF" w:rsidR="00DC119C" w:rsidRDefault="001B1227" w:rsidP="003C262F">
      <w:pPr>
        <w:jc w:val="both"/>
        <w:rPr>
          <w:rFonts w:eastAsiaTheme="minorEastAsia"/>
          <w:lang w:val="en-US" w:eastAsia="zh-TW"/>
        </w:rPr>
      </w:pPr>
      <w:r w:rsidRPr="004B2411">
        <w:rPr>
          <w:rFonts w:eastAsiaTheme="minorEastAsia" w:hint="eastAsia"/>
          <w:lang w:val="en-US" w:eastAsia="zh-TW"/>
        </w:rPr>
        <w:t xml:space="preserve">In </w:t>
      </w:r>
      <w:r w:rsidR="00E370E8" w:rsidRPr="004B2411">
        <w:rPr>
          <w:rFonts w:eastAsiaTheme="minorEastAsia"/>
          <w:lang w:val="en-US" w:eastAsia="zh-TW"/>
        </w:rPr>
        <w:t>RAN4#11</w:t>
      </w:r>
      <w:r w:rsidR="00FF3AAD">
        <w:rPr>
          <w:rFonts w:eastAsiaTheme="minorEastAsia"/>
          <w:lang w:val="en-US" w:eastAsia="zh-TW"/>
        </w:rPr>
        <w:t>6</w:t>
      </w:r>
      <w:r w:rsidR="00F65E24">
        <w:rPr>
          <w:rFonts w:eastAsiaTheme="minorEastAsia"/>
          <w:lang w:val="en-US" w:eastAsia="zh-TW"/>
        </w:rPr>
        <w:t>bis</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885F64">
        <w:rPr>
          <w:rFonts w:eastAsiaTheme="minorEastAsia"/>
          <w:lang w:val="en-US" w:eastAsia="zh-TW"/>
        </w:rPr>
        <w:t xml:space="preserve">to continue discussion on </w:t>
      </w:r>
      <w:r w:rsidR="00EC3A8A" w:rsidRPr="00EC3A8A">
        <w:rPr>
          <w:rFonts w:eastAsiaTheme="minorEastAsia"/>
          <w:lang w:val="en-US" w:eastAsia="zh-TW"/>
        </w:rPr>
        <w:t>CSI reporting requirement</w:t>
      </w:r>
      <w:r w:rsidR="00D72DDE">
        <w:rPr>
          <w:rFonts w:eastAsiaTheme="minorEastAsia"/>
          <w:lang w:val="en-US" w:eastAsia="zh-TW"/>
        </w:rPr>
        <w:t>s</w:t>
      </w:r>
      <w:r w:rsidR="00EC3A8A" w:rsidRPr="00EC3A8A">
        <w:rPr>
          <w:rFonts w:eastAsiaTheme="minorEastAsia"/>
          <w:lang w:val="en-US" w:eastAsia="zh-TW"/>
        </w:rPr>
        <w:t xml:space="preserve"> for CSI prediction </w:t>
      </w:r>
      <w:r w:rsidR="00EC3A8A">
        <w:rPr>
          <w:rFonts w:eastAsiaTheme="minorEastAsia"/>
          <w:lang w:val="en-US" w:eastAsia="zh-TW"/>
        </w:rPr>
        <w:t>issues</w:t>
      </w:r>
      <w:r w:rsidR="00342614">
        <w:rPr>
          <w:rFonts w:eastAsiaTheme="minorEastAsia"/>
          <w:lang w:val="en-US" w:eastAsia="zh-TW"/>
        </w:rPr>
        <w:t> </w:t>
      </w:r>
      <w:r w:rsidR="00E260CE">
        <w:rPr>
          <w:rFonts w:eastAsiaTheme="minorEastAsia"/>
          <w:lang w:val="en-US" w:eastAsia="zh-TW"/>
        </w:rPr>
        <w:t>[1]</w:t>
      </w:r>
      <w:r w:rsidR="00342614">
        <w:rPr>
          <w:rFonts w:eastAsiaTheme="minorEastAsia"/>
          <w:lang w:val="en-US" w:eastAsia="zh-TW"/>
        </w:rPr>
        <w:t xml:space="preserve">. </w:t>
      </w:r>
      <w:r w:rsidR="004B2411" w:rsidRPr="00FF3AAD">
        <w:rPr>
          <w:rFonts w:eastAsiaTheme="minorEastAsia" w:hint="eastAsia"/>
          <w:lang w:val="en-US" w:eastAsia="zh-TW"/>
        </w:rPr>
        <w:t>In</w:t>
      </w:r>
      <w:r w:rsidR="004B2411" w:rsidRPr="004B2411">
        <w:rPr>
          <w:rFonts w:eastAsiaTheme="minorEastAsia" w:hint="eastAsia"/>
          <w:color w:val="00B0F0"/>
          <w:lang w:val="en-US" w:eastAsia="zh-TW"/>
        </w:rPr>
        <w:t xml:space="preserve"> </w:t>
      </w:r>
      <w:r w:rsidR="004B2411" w:rsidRPr="00FF3AAD">
        <w:rPr>
          <w:rFonts w:eastAsiaTheme="minorEastAsia"/>
          <w:lang w:val="en-US" w:eastAsia="zh-TW"/>
        </w:rPr>
        <w:t>RAN4#116</w:t>
      </w:r>
      <w:r w:rsidR="00F65E24">
        <w:rPr>
          <w:rFonts w:eastAsiaTheme="minorEastAsia"/>
          <w:lang w:val="en-US" w:eastAsia="zh-TW"/>
        </w:rPr>
        <w:t>bis</w:t>
      </w:r>
      <w:r w:rsidR="00342614" w:rsidRPr="00FF3AAD">
        <w:rPr>
          <w:rFonts w:eastAsiaTheme="minorEastAsia"/>
          <w:lang w:val="en-US" w:eastAsia="zh-TW"/>
        </w:rPr>
        <w:t xml:space="preserve">, </w:t>
      </w:r>
      <w:r w:rsidR="00196204">
        <w:rPr>
          <w:rFonts w:eastAsiaTheme="minorEastAsia"/>
          <w:lang w:val="en-US" w:eastAsia="zh-TW"/>
        </w:rPr>
        <w:t>u</w:t>
      </w:r>
      <w:r w:rsidR="00196204" w:rsidRPr="00196204">
        <w:rPr>
          <w:rFonts w:eastAsiaTheme="minorEastAsia"/>
          <w:lang w:val="en-US" w:eastAsia="zh-TW"/>
        </w:rPr>
        <w:t xml:space="preserve">pdated simulation assumptions for AI/ML CSI prediction </w:t>
      </w:r>
      <w:r w:rsidR="00196204">
        <w:rPr>
          <w:rFonts w:eastAsiaTheme="minorEastAsia"/>
          <w:lang w:val="en-US" w:eastAsia="zh-TW"/>
        </w:rPr>
        <w:t>were</w:t>
      </w:r>
      <w:r w:rsidR="00342614">
        <w:rPr>
          <w:rFonts w:eastAsiaTheme="minorEastAsia"/>
          <w:lang w:val="en-US" w:eastAsia="zh-TW"/>
        </w:rPr>
        <w:t xml:space="preserve"> agreed </w:t>
      </w:r>
      <w:r w:rsidR="00E370E8">
        <w:rPr>
          <w:rFonts w:eastAsiaTheme="minorEastAsia"/>
          <w:lang w:val="en-US" w:eastAsia="zh-TW"/>
        </w:rPr>
        <w:t>[2]</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885F64">
        <w:rPr>
          <w:rFonts w:eastAsiaTheme="minorEastAsia"/>
          <w:lang w:val="en-US" w:eastAsia="zh-TW"/>
        </w:rPr>
        <w:t xml:space="preserve">views </w:t>
      </w:r>
      <w:r w:rsidR="00196204">
        <w:rPr>
          <w:rFonts w:eastAsiaTheme="minorEastAsia"/>
          <w:lang w:val="en-US" w:eastAsia="zh-TW"/>
        </w:rPr>
        <w:t xml:space="preserve">and simulation results </w:t>
      </w:r>
      <w:r w:rsidR="00885F64">
        <w:rPr>
          <w:rFonts w:eastAsiaTheme="minorEastAsia"/>
          <w:lang w:val="en-US" w:eastAsia="zh-TW"/>
        </w:rPr>
        <w:t>on</w:t>
      </w:r>
      <w:r w:rsidR="00885F64" w:rsidRPr="00885F64">
        <w:t xml:space="preserve"> </w:t>
      </w:r>
      <w:r w:rsidR="00EC3A8A" w:rsidRPr="00EC3A8A">
        <w:rPr>
          <w:rFonts w:eastAsiaTheme="minorEastAsia"/>
          <w:lang w:val="en-US" w:eastAsia="zh-TW"/>
        </w:rPr>
        <w:t>CSI reporting requirement framework for CSI prediction</w:t>
      </w:r>
      <w:r w:rsidR="00D92E02">
        <w:rPr>
          <w:rFonts w:eastAsiaTheme="minorEastAsia"/>
          <w:lang w:val="en-US" w:eastAsia="zh-TW"/>
        </w:rPr>
        <w:t>.</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7E3FD380" w14:textId="61AB1B18" w:rsidR="006A30E1" w:rsidRDefault="00885F64" w:rsidP="00C4478A">
      <w:pPr>
        <w:spacing w:beforeLines="50" w:before="120" w:afterLines="50" w:after="120"/>
        <w:jc w:val="both"/>
        <w:rPr>
          <w:rFonts w:eastAsiaTheme="minorEastAsia"/>
          <w:lang w:eastAsia="zh-TW"/>
        </w:rPr>
      </w:pPr>
      <w:bookmarkStart w:id="4" w:name="OLE_LINK57"/>
      <w:r w:rsidRPr="00885F64">
        <w:rPr>
          <w:rFonts w:eastAsiaTheme="minorEastAsia"/>
          <w:lang w:eastAsia="zh-TW"/>
        </w:rPr>
        <w:t>In this Chapter, we provide our views on</w:t>
      </w:r>
      <w:r>
        <w:rPr>
          <w:rFonts w:eastAsiaTheme="minorEastAsia"/>
          <w:lang w:eastAsia="zh-TW"/>
        </w:rPr>
        <w:t xml:space="preserve"> </w:t>
      </w:r>
      <w:r>
        <w:rPr>
          <w:rFonts w:eastAsiaTheme="minorEastAsia"/>
          <w:lang w:val="en-US" w:eastAsia="zh-TW"/>
        </w:rPr>
        <w:t xml:space="preserve">CSI prediction </w:t>
      </w:r>
      <w:r w:rsidR="00EC3A8A">
        <w:rPr>
          <w:rFonts w:eastAsiaTheme="minorEastAsia"/>
          <w:lang w:val="en-US" w:eastAsia="zh-TW"/>
        </w:rPr>
        <w:t>requirement</w:t>
      </w:r>
      <w:r>
        <w:rPr>
          <w:rFonts w:eastAsiaTheme="minorEastAsia"/>
          <w:lang w:val="en-US" w:eastAsia="zh-TW"/>
        </w:rPr>
        <w:t xml:space="preserve"> issues</w:t>
      </w:r>
      <w:r w:rsidR="00166DF7">
        <w:rPr>
          <w:rFonts w:eastAsiaTheme="minorEastAsia"/>
          <w:lang w:val="en-US" w:eastAsia="zh-TW"/>
        </w:rPr>
        <w:t xml:space="preserve"> and share simulation results</w:t>
      </w:r>
      <w:r w:rsidRPr="00885F64">
        <w:rPr>
          <w:rFonts w:eastAsiaTheme="minorEastAsia"/>
          <w:lang w:eastAsia="zh-TW"/>
        </w:rPr>
        <w:t>.</w:t>
      </w:r>
    </w:p>
    <w:p w14:paraId="35DF2D03" w14:textId="3594396B" w:rsidR="002E3EE1" w:rsidRPr="000B21F9" w:rsidRDefault="001A1F33" w:rsidP="00C4478A">
      <w:pPr>
        <w:spacing w:beforeLines="50" w:before="120" w:afterLines="50" w:after="120"/>
        <w:jc w:val="both"/>
        <w:rPr>
          <w:rFonts w:eastAsiaTheme="minorEastAsia"/>
          <w:lang w:val="en-US" w:eastAsia="zh-TW"/>
        </w:rPr>
      </w:pPr>
      <w:r w:rsidRPr="001A1F33">
        <w:rPr>
          <w:rFonts w:eastAsiaTheme="minorEastAsia"/>
          <w:lang w:val="en-US" w:eastAsia="zh-TW"/>
        </w:rPr>
        <w:t xml:space="preserve">The way forward on simulation assumptions for CSI prediction was agreed at the previous meeting [2]. Table 1 lists the simulation parameters used. </w:t>
      </w:r>
      <w:r w:rsidR="002E3EE1" w:rsidRPr="000B21F9">
        <w:rPr>
          <w:rFonts w:eastAsiaTheme="minorEastAsia"/>
          <w:lang w:val="en-US" w:eastAsia="zh-TW"/>
        </w:rPr>
        <w:t>For Step</w:t>
      </w:r>
      <w:r w:rsidR="002E3EE1" w:rsidRPr="000B21F9">
        <w:rPr>
          <w:rFonts w:eastAsiaTheme="minorEastAsia"/>
          <w:lang w:val="en-US" w:eastAsia="zh-TW"/>
        </w:rPr>
        <w:noBreakHyphen/>
        <w:t>1 and Step</w:t>
      </w:r>
      <w:r w:rsidR="002E3EE1" w:rsidRPr="000B21F9">
        <w:rPr>
          <w:rFonts w:eastAsiaTheme="minorEastAsia"/>
          <w:lang w:val="en-US" w:eastAsia="zh-TW"/>
        </w:rPr>
        <w:noBreakHyphen/>
        <w:t xml:space="preserve">2, </w:t>
      </w:r>
      <w:r w:rsidRPr="000B21F9">
        <w:rPr>
          <w:rFonts w:eastAsiaTheme="minorEastAsia"/>
          <w:lang w:val="en-US" w:eastAsia="zh-TW"/>
        </w:rPr>
        <w:t xml:space="preserve">we have limited our simulation scope to FDD with a 10 MHz bandwidth and a 15 kHz SCS. </w:t>
      </w:r>
      <w:r w:rsidR="002E3EE1" w:rsidRPr="000B21F9">
        <w:rPr>
          <w:rFonts w:eastAsiaTheme="minorEastAsia"/>
          <w:lang w:val="en-US" w:eastAsia="zh-TW"/>
        </w:rPr>
        <w:t>W</w:t>
      </w:r>
      <w:r w:rsidRPr="000B21F9">
        <w:rPr>
          <w:rFonts w:eastAsiaTheme="minorEastAsia"/>
          <w:lang w:val="en-US" w:eastAsia="zh-TW"/>
        </w:rPr>
        <w:t>e provide simulation results for all previously used Doppler frequencies (20 Hz, 50 Hz, and 100 Hz) and both agreed TX configurations: 32</w:t>
      </w:r>
      <w:r w:rsidR="002E3EE1" w:rsidRPr="000B21F9">
        <w:rPr>
          <w:rFonts w:eastAsiaTheme="minorEastAsia"/>
          <w:lang w:val="en-US" w:eastAsia="zh-TW"/>
        </w:rPr>
        <w:t>TX</w:t>
      </w:r>
      <w:r w:rsidRPr="000B21F9">
        <w:rPr>
          <w:rFonts w:eastAsiaTheme="minorEastAsia"/>
          <w:lang w:val="en-US" w:eastAsia="zh-TW"/>
        </w:rPr>
        <w:t xml:space="preserve"> with (N1, N2) = (4, 4), and 16</w:t>
      </w:r>
      <w:r w:rsidR="002E3EE1" w:rsidRPr="000B21F9">
        <w:rPr>
          <w:rFonts w:eastAsiaTheme="minorEastAsia"/>
          <w:lang w:val="en-US" w:eastAsia="zh-TW"/>
        </w:rPr>
        <w:t>TX</w:t>
      </w:r>
      <w:r w:rsidRPr="000B21F9">
        <w:rPr>
          <w:rFonts w:eastAsiaTheme="minorEastAsia"/>
          <w:lang w:val="en-US" w:eastAsia="zh-TW"/>
        </w:rPr>
        <w:t xml:space="preserve"> with (N1, N2) = (4, 2). The Step‑1 and Step‑2 datasets were generated with a link‑level simulator using ideal channel estimation. </w:t>
      </w:r>
    </w:p>
    <w:p w14:paraId="3818394B" w14:textId="75D3B1E3" w:rsidR="00166DF7" w:rsidRDefault="001A1F33" w:rsidP="00C4478A">
      <w:pPr>
        <w:spacing w:beforeLines="50" w:before="120" w:afterLines="50" w:after="120"/>
        <w:jc w:val="both"/>
        <w:rPr>
          <w:rFonts w:eastAsiaTheme="minorEastAsia"/>
          <w:szCs w:val="18"/>
          <w:lang w:eastAsia="zh-CN"/>
        </w:rPr>
      </w:pPr>
      <w:r w:rsidRPr="000B21F9">
        <w:rPr>
          <w:rFonts w:eastAsiaTheme="minorEastAsia"/>
          <w:lang w:val="en-US" w:eastAsia="zh-TW"/>
        </w:rPr>
        <w:t xml:space="preserve">For Step‑3, we provide simulation results </w:t>
      </w:r>
      <w:r w:rsidR="002E3EE1" w:rsidRPr="000B21F9">
        <w:rPr>
          <w:rFonts w:eastAsiaTheme="minorEastAsia"/>
          <w:lang w:val="en-US" w:eastAsia="zh-TW"/>
        </w:rPr>
        <w:t>for both FDD and TDD using the</w:t>
      </w:r>
      <w:r w:rsidRPr="000B21F9">
        <w:rPr>
          <w:rFonts w:eastAsiaTheme="minorEastAsia"/>
          <w:lang w:val="en-US" w:eastAsia="zh-TW"/>
        </w:rPr>
        <w:t xml:space="preserve"> agreed Doppler frequenc</w:t>
      </w:r>
      <w:r w:rsidR="002E3EE1" w:rsidRPr="000B21F9">
        <w:rPr>
          <w:rFonts w:eastAsiaTheme="minorEastAsia"/>
          <w:lang w:val="en-US" w:eastAsia="zh-TW"/>
        </w:rPr>
        <w:t>y</w:t>
      </w:r>
      <w:r w:rsidRPr="000B21F9">
        <w:rPr>
          <w:rFonts w:eastAsiaTheme="minorEastAsia"/>
          <w:lang w:val="en-US" w:eastAsia="zh-TW"/>
        </w:rPr>
        <w:t xml:space="preserve"> (20 Hz) and TX configuration </w:t>
      </w:r>
      <w:r w:rsidR="002E3EE1" w:rsidRPr="000B21F9">
        <w:rPr>
          <w:rFonts w:eastAsiaTheme="minorEastAsia"/>
          <w:lang w:val="en-US" w:eastAsia="zh-TW"/>
        </w:rPr>
        <w:t>(</w:t>
      </w:r>
      <w:r w:rsidRPr="000B21F9">
        <w:rPr>
          <w:rFonts w:eastAsiaTheme="minorEastAsia"/>
          <w:lang w:val="en-US" w:eastAsia="zh-TW"/>
        </w:rPr>
        <w:t>16</w:t>
      </w:r>
      <w:r w:rsidR="002E3EE1" w:rsidRPr="000B21F9">
        <w:rPr>
          <w:rFonts w:eastAsiaTheme="minorEastAsia"/>
          <w:lang w:val="en-US" w:eastAsia="zh-TW"/>
        </w:rPr>
        <w:t xml:space="preserve">TX </w:t>
      </w:r>
      <w:r w:rsidRPr="000B21F9">
        <w:rPr>
          <w:rFonts w:eastAsiaTheme="minorEastAsia"/>
          <w:lang w:val="en-US" w:eastAsia="zh-TW"/>
        </w:rPr>
        <w:t>with (N1, N2) = (4, 2)</w:t>
      </w:r>
      <w:r w:rsidR="002E3EE1" w:rsidRPr="000B21F9">
        <w:rPr>
          <w:rFonts w:eastAsiaTheme="minorEastAsia"/>
          <w:lang w:val="en-US" w:eastAsia="zh-TW"/>
        </w:rPr>
        <w:t>)</w:t>
      </w:r>
      <w:r w:rsidRPr="000B21F9">
        <w:rPr>
          <w:rFonts w:eastAsiaTheme="minorEastAsia"/>
          <w:lang w:val="en-US" w:eastAsia="zh-TW"/>
        </w:rPr>
        <w:t xml:space="preserve">. The Step‑3 dataset was generated with a link‑level simulator using practical channel estimation. The training </w:t>
      </w:r>
      <w:r w:rsidR="002E3EE1" w:rsidRPr="000B21F9">
        <w:rPr>
          <w:rFonts w:eastAsiaTheme="minorEastAsia"/>
          <w:lang w:val="en-US" w:eastAsia="zh-TW"/>
        </w:rPr>
        <w:t xml:space="preserve">and testing </w:t>
      </w:r>
      <w:r w:rsidRPr="000B21F9">
        <w:rPr>
          <w:rFonts w:eastAsiaTheme="minorEastAsia"/>
          <w:lang w:val="en-US" w:eastAsia="zh-TW"/>
        </w:rPr>
        <w:t xml:space="preserve">dataset consists of channel realizations </w:t>
      </w:r>
      <w:r w:rsidR="002E3EE1" w:rsidRPr="000B21F9">
        <w:rPr>
          <w:rFonts w:eastAsiaTheme="minorEastAsia"/>
          <w:lang w:val="en-US" w:eastAsia="zh-TW"/>
        </w:rPr>
        <w:t xml:space="preserve">only </w:t>
      </w:r>
      <w:r w:rsidRPr="000B21F9">
        <w:rPr>
          <w:rFonts w:eastAsiaTheme="minorEastAsia"/>
          <w:lang w:val="en-US" w:eastAsia="zh-TW"/>
        </w:rPr>
        <w:t xml:space="preserve">for </w:t>
      </w:r>
      <w:r w:rsidR="002E3EE1" w:rsidRPr="000B21F9">
        <w:rPr>
          <w:rFonts w:eastAsiaTheme="minorEastAsia"/>
          <w:lang w:val="en-US" w:eastAsia="zh-TW"/>
        </w:rPr>
        <w:t xml:space="preserve">the </w:t>
      </w:r>
      <w:r w:rsidRPr="000B21F9">
        <w:rPr>
          <w:rFonts w:eastAsiaTheme="minorEastAsia"/>
          <w:lang w:val="en-US" w:eastAsia="zh-TW"/>
        </w:rPr>
        <w:t>agreed Doppler frequenc</w:t>
      </w:r>
      <w:r w:rsidR="002E3EE1" w:rsidRPr="000B21F9">
        <w:rPr>
          <w:rFonts w:eastAsiaTheme="minorEastAsia"/>
          <w:lang w:val="en-US" w:eastAsia="zh-TW"/>
        </w:rPr>
        <w:t>y</w:t>
      </w:r>
      <w:r w:rsidRPr="000B21F9">
        <w:rPr>
          <w:rFonts w:eastAsiaTheme="minorEastAsia"/>
          <w:lang w:val="en-US" w:eastAsia="zh-TW"/>
        </w:rPr>
        <w:t>. The Step‑3 dataset includes a range of SNRs, and training is performed across the full SNR range</w:t>
      </w:r>
      <w:r w:rsidRPr="000B21F9">
        <w:rPr>
          <w:rFonts w:eastAsiaTheme="minorEastAsia"/>
          <w:szCs w:val="18"/>
          <w:lang w:eastAsia="zh-CN"/>
        </w:rPr>
        <w:t>.</w:t>
      </w:r>
    </w:p>
    <w:p w14:paraId="207D0702" w14:textId="683CCC09" w:rsidR="00FE7E82" w:rsidRDefault="00C8458C" w:rsidP="00C4478A">
      <w:pPr>
        <w:spacing w:beforeLines="50" w:before="120" w:afterLines="50" w:after="120"/>
        <w:jc w:val="both"/>
        <w:rPr>
          <w:rFonts w:eastAsiaTheme="minorEastAsia"/>
          <w:lang w:val="en-US" w:eastAsia="zh-TW"/>
        </w:rPr>
      </w:pPr>
      <w:r w:rsidRPr="00C8458C">
        <w:rPr>
          <w:rFonts w:eastAsiaTheme="minorEastAsia"/>
          <w:lang w:val="en-US" w:eastAsia="zh-TW"/>
        </w:rPr>
        <w:t>Companies were encouraged to report the model complexity of their AI/ML CSI prediction models to facilitate alignment. For this evaluation, we used models with fewer than 10,000 parameters and requiring fewer than 2 MFLOPs per inference for both the 16T</w:t>
      </w:r>
      <w:r w:rsidR="008165E7">
        <w:rPr>
          <w:rFonts w:eastAsiaTheme="minorEastAsia"/>
          <w:lang w:val="en-US" w:eastAsia="zh-TW"/>
        </w:rPr>
        <w:t>X</w:t>
      </w:r>
      <w:r w:rsidRPr="00C8458C">
        <w:rPr>
          <w:rFonts w:eastAsiaTheme="minorEastAsia"/>
          <w:lang w:val="en-US" w:eastAsia="zh-TW"/>
        </w:rPr>
        <w:t xml:space="preserve"> and 32T</w:t>
      </w:r>
      <w:r w:rsidR="008165E7">
        <w:rPr>
          <w:rFonts w:eastAsiaTheme="minorEastAsia"/>
          <w:lang w:val="en-US" w:eastAsia="zh-TW"/>
        </w:rPr>
        <w:t>X</w:t>
      </w:r>
      <w:r w:rsidRPr="00C8458C">
        <w:rPr>
          <w:rFonts w:eastAsiaTheme="minorEastAsia"/>
          <w:lang w:val="en-US" w:eastAsia="zh-TW"/>
        </w:rPr>
        <w:t xml:space="preserve"> configurations</w:t>
      </w:r>
      <w:r w:rsidR="00FE7E82">
        <w:rPr>
          <w:rFonts w:eastAsiaTheme="minorEastAsia"/>
          <w:lang w:val="en-US" w:eastAsia="zh-TW"/>
        </w:rPr>
        <w:t>.</w:t>
      </w:r>
    </w:p>
    <w:p w14:paraId="275C1EC4" w14:textId="1149F447" w:rsidR="00166DF7" w:rsidRPr="009F3FDC" w:rsidRDefault="00166DF7" w:rsidP="00166DF7">
      <w:pPr>
        <w:keepNext/>
        <w:widowControl w:val="0"/>
        <w:rPr>
          <w:rFonts w:eastAsiaTheme="minorEastAsia"/>
          <w:b/>
          <w:bCs/>
          <w:lang w:eastAsia="zh-CN"/>
        </w:rPr>
      </w:pPr>
      <w:r w:rsidRPr="009F3FDC">
        <w:rPr>
          <w:b/>
          <w:bCs/>
        </w:rPr>
        <w:lastRenderedPageBreak/>
        <w:t>Table</w:t>
      </w:r>
      <w:r w:rsidRPr="009F3FDC">
        <w:rPr>
          <w:rFonts w:eastAsiaTheme="minorEastAsia" w:hint="eastAsia"/>
          <w:b/>
          <w:bCs/>
          <w:lang w:eastAsia="zh-CN"/>
        </w:rPr>
        <w:t xml:space="preserve"> 1</w:t>
      </w:r>
      <w:r w:rsidRPr="009F3FDC">
        <w:rPr>
          <w:b/>
          <w:bCs/>
        </w:rPr>
        <w:t xml:space="preserve">: Simulation </w:t>
      </w:r>
      <w:r>
        <w:rPr>
          <w:b/>
          <w:bCs/>
        </w:rPr>
        <w:t>parameters</w:t>
      </w:r>
      <w:r w:rsidRPr="009F3FDC">
        <w:rPr>
          <w:b/>
          <w:bCs/>
        </w:rPr>
        <w:t xml:space="preserve"> for</w:t>
      </w:r>
      <w:r w:rsidRPr="009F3FDC">
        <w:rPr>
          <w:rFonts w:eastAsia="Microsoft YaHei UI"/>
          <w:b/>
          <w:bCs/>
          <w:lang w:eastAsia="zh-CN"/>
        </w:rPr>
        <w:t xml:space="preserve"> </w:t>
      </w:r>
      <w:r w:rsidRPr="009F3FDC">
        <w:rPr>
          <w:b/>
          <w:bCs/>
        </w:rPr>
        <w:t xml:space="preserve">AI/ML based CSI </w:t>
      </w:r>
      <w:r w:rsidRPr="009F3FDC">
        <w:rPr>
          <w:rFonts w:eastAsiaTheme="minorEastAsia" w:hint="eastAsia"/>
          <w:b/>
          <w:bCs/>
          <w:lang w:eastAsia="zh-CN"/>
        </w:rPr>
        <w:t>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642"/>
      </w:tblGrid>
      <w:tr w:rsidR="00166DF7" w14:paraId="59ECD860" w14:textId="77777777" w:rsidTr="00E618A5">
        <w:tc>
          <w:tcPr>
            <w:tcW w:w="2263" w:type="dxa"/>
            <w:shd w:val="clear" w:color="auto" w:fill="D9D9D9"/>
          </w:tcPr>
          <w:p w14:paraId="14150B44"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Parameter</w:t>
            </w:r>
          </w:p>
        </w:tc>
        <w:tc>
          <w:tcPr>
            <w:tcW w:w="6642" w:type="dxa"/>
            <w:shd w:val="clear" w:color="auto" w:fill="D9D9D9"/>
          </w:tcPr>
          <w:p w14:paraId="065DDCD0"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Value</w:t>
            </w:r>
          </w:p>
        </w:tc>
      </w:tr>
      <w:tr w:rsidR="00166DF7" w14:paraId="52DC3480" w14:textId="77777777" w:rsidTr="00E618A5">
        <w:tc>
          <w:tcPr>
            <w:tcW w:w="2263" w:type="dxa"/>
            <w:vAlign w:val="center"/>
          </w:tcPr>
          <w:p w14:paraId="6E35B948"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 xml:space="preserve">Duplex, Waveform </w:t>
            </w:r>
          </w:p>
        </w:tc>
        <w:tc>
          <w:tcPr>
            <w:tcW w:w="6642" w:type="dxa"/>
          </w:tcPr>
          <w:p w14:paraId="426FB76A" w14:textId="715477F0"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FDD,</w:t>
            </w:r>
            <w:r w:rsidRPr="009F3FDC">
              <w:rPr>
                <w:rFonts w:ascii="Times New Roman" w:eastAsiaTheme="minorEastAsia" w:hAnsi="Times New Roman"/>
                <w:szCs w:val="18"/>
                <w:lang w:eastAsia="zh-CN"/>
              </w:rPr>
              <w:t xml:space="preserve"> </w:t>
            </w:r>
            <w:r w:rsidR="00554FEF">
              <w:rPr>
                <w:rFonts w:ascii="Times New Roman" w:eastAsiaTheme="minorEastAsia" w:hAnsi="Times New Roman"/>
                <w:szCs w:val="18"/>
                <w:lang w:eastAsia="zh-CN"/>
              </w:rPr>
              <w:t xml:space="preserve">TDD, </w:t>
            </w:r>
            <w:r w:rsidRPr="009F3FDC">
              <w:rPr>
                <w:rFonts w:ascii="Times New Roman" w:hAnsi="Times New Roman"/>
                <w:szCs w:val="18"/>
              </w:rPr>
              <w:t>OFDM</w:t>
            </w:r>
          </w:p>
        </w:tc>
      </w:tr>
      <w:tr w:rsidR="00166DF7" w14:paraId="44309FF4" w14:textId="77777777" w:rsidTr="00E618A5">
        <w:tc>
          <w:tcPr>
            <w:tcW w:w="2263" w:type="dxa"/>
            <w:vAlign w:val="center"/>
          </w:tcPr>
          <w:p w14:paraId="64D6E7E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Carrier frequency</w:t>
            </w:r>
          </w:p>
        </w:tc>
        <w:tc>
          <w:tcPr>
            <w:tcW w:w="6642" w:type="dxa"/>
          </w:tcPr>
          <w:p w14:paraId="54225556" w14:textId="52951C72"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2GHz</w:t>
            </w:r>
            <w:r w:rsidRPr="009F3FDC">
              <w:rPr>
                <w:rFonts w:ascii="Times New Roman" w:eastAsiaTheme="minorEastAsia" w:hAnsi="Times New Roman"/>
                <w:szCs w:val="18"/>
                <w:lang w:eastAsia="zh-CN"/>
              </w:rPr>
              <w:t xml:space="preserve"> for FDD</w:t>
            </w:r>
            <w:r w:rsidR="00611261">
              <w:rPr>
                <w:rFonts w:ascii="Times New Roman" w:eastAsiaTheme="minorEastAsia" w:hAnsi="Times New Roman"/>
                <w:szCs w:val="18"/>
                <w:lang w:eastAsia="zh-CN"/>
              </w:rPr>
              <w:t>, 4GHz for TDD</w:t>
            </w:r>
          </w:p>
        </w:tc>
      </w:tr>
      <w:tr w:rsidR="00166DF7" w14:paraId="40638F14" w14:textId="77777777" w:rsidTr="00E618A5">
        <w:tc>
          <w:tcPr>
            <w:tcW w:w="2263" w:type="dxa"/>
            <w:vAlign w:val="center"/>
          </w:tcPr>
          <w:p w14:paraId="18753A1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hAnsi="Times New Roman"/>
              </w:rPr>
              <w:t>Bandwidth</w:t>
            </w:r>
          </w:p>
        </w:tc>
        <w:tc>
          <w:tcPr>
            <w:tcW w:w="6642" w:type="dxa"/>
          </w:tcPr>
          <w:p w14:paraId="644183A0" w14:textId="67E10772" w:rsidR="00166DF7" w:rsidRPr="009F3FDC" w:rsidRDefault="00166DF7" w:rsidP="00166DF7">
            <w:pPr>
              <w:pStyle w:val="TAC"/>
              <w:widowControl w:val="0"/>
              <w:jc w:val="left"/>
              <w:rPr>
                <w:rFonts w:ascii="Times New Roman" w:eastAsia="SimSun" w:hAnsi="Times New Roman"/>
                <w:szCs w:val="18"/>
                <w:lang w:val="en-US" w:eastAsia="zh-CN"/>
              </w:rPr>
            </w:pPr>
            <w:r w:rsidRPr="009F3FDC">
              <w:rPr>
                <w:rFonts w:ascii="Times New Roman" w:hAnsi="Times New Roman"/>
                <w:szCs w:val="18"/>
              </w:rPr>
              <w:t>10MHz</w:t>
            </w:r>
            <w:r w:rsidRPr="009F3FDC">
              <w:rPr>
                <w:rFonts w:ascii="Times New Roman" w:eastAsia="SimSun" w:hAnsi="Times New Roman"/>
                <w:szCs w:val="18"/>
                <w:lang w:val="en-US" w:eastAsia="zh-CN"/>
              </w:rPr>
              <w:t xml:space="preserve"> for FDD</w:t>
            </w:r>
            <w:r w:rsidR="00611261">
              <w:rPr>
                <w:rFonts w:ascii="Times New Roman" w:eastAsia="SimSun" w:hAnsi="Times New Roman"/>
                <w:szCs w:val="18"/>
                <w:lang w:val="en-US" w:eastAsia="zh-CN"/>
              </w:rPr>
              <w:t>, 40MHz for TDD</w:t>
            </w:r>
          </w:p>
        </w:tc>
      </w:tr>
      <w:tr w:rsidR="00166DF7" w14:paraId="2EBD8335" w14:textId="77777777" w:rsidTr="00E618A5">
        <w:tc>
          <w:tcPr>
            <w:tcW w:w="2263" w:type="dxa"/>
            <w:vAlign w:val="center"/>
          </w:tcPr>
          <w:p w14:paraId="4674D911"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Symbol</w:t>
            </w:r>
          </w:p>
        </w:tc>
        <w:tc>
          <w:tcPr>
            <w:tcW w:w="6642" w:type="dxa"/>
          </w:tcPr>
          <w:p w14:paraId="36F34C29" w14:textId="570ABE92"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 symbol</w:t>
            </w:r>
          </w:p>
        </w:tc>
      </w:tr>
      <w:tr w:rsidR="00166DF7" w14:paraId="46991C51" w14:textId="77777777" w:rsidTr="00E618A5">
        <w:tc>
          <w:tcPr>
            <w:tcW w:w="2263" w:type="dxa"/>
            <w:vAlign w:val="center"/>
          </w:tcPr>
          <w:p w14:paraId="375F5894"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Number of subbands</w:t>
            </w:r>
          </w:p>
        </w:tc>
        <w:tc>
          <w:tcPr>
            <w:tcW w:w="6642" w:type="dxa"/>
          </w:tcPr>
          <w:p w14:paraId="2E1DC19B" w14:textId="338CECC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13 subbands, 4RB as a bundle for FDD</w:t>
            </w:r>
            <w:r w:rsidR="00611261">
              <w:rPr>
                <w:rFonts w:ascii="Times New Roman" w:eastAsiaTheme="minorEastAsia" w:hAnsi="Times New Roman"/>
                <w:szCs w:val="18"/>
                <w:lang w:eastAsia="zh-CN"/>
              </w:rPr>
              <w:t xml:space="preserve">, </w:t>
            </w:r>
            <w:r w:rsidR="006967D2" w:rsidRPr="00E51D98">
              <w:rPr>
                <w:rFonts w:ascii="Times New Roman" w:eastAsiaTheme="minorEastAsia" w:hAnsi="Times New Roman"/>
                <w:szCs w:val="18"/>
                <w:lang w:eastAsia="zh-CN"/>
              </w:rPr>
              <w:t xml:space="preserve">14 subbands, 8RB as a bundle for </w:t>
            </w:r>
            <w:r w:rsidR="00611261" w:rsidRPr="00E51D98">
              <w:rPr>
                <w:rFonts w:ascii="Times New Roman" w:eastAsiaTheme="minorEastAsia" w:hAnsi="Times New Roman"/>
                <w:szCs w:val="18"/>
                <w:lang w:eastAsia="zh-CN"/>
              </w:rPr>
              <w:t>TDD</w:t>
            </w:r>
          </w:p>
        </w:tc>
      </w:tr>
      <w:tr w:rsidR="00166DF7" w14:paraId="1B03C90D" w14:textId="77777777" w:rsidTr="00E618A5">
        <w:tc>
          <w:tcPr>
            <w:tcW w:w="2263" w:type="dxa"/>
            <w:vAlign w:val="center"/>
          </w:tcPr>
          <w:p w14:paraId="7AE0346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Subcarrier spacing</w:t>
            </w:r>
          </w:p>
        </w:tc>
        <w:tc>
          <w:tcPr>
            <w:tcW w:w="6642" w:type="dxa"/>
          </w:tcPr>
          <w:p w14:paraId="0648341C" w14:textId="428E931B" w:rsidR="00166DF7" w:rsidRPr="009F3FDC" w:rsidRDefault="00166DF7" w:rsidP="00166DF7">
            <w:pPr>
              <w:pStyle w:val="TAC"/>
              <w:widowControl w:val="0"/>
              <w:jc w:val="left"/>
              <w:rPr>
                <w:rFonts w:ascii="Times New Roman" w:eastAsia="SimSun" w:hAnsi="Times New Roman"/>
                <w:szCs w:val="18"/>
                <w:lang w:eastAsia="zh-CN"/>
              </w:rPr>
            </w:pPr>
            <w:r w:rsidRPr="009F3FDC">
              <w:rPr>
                <w:rFonts w:ascii="Times New Roman" w:hAnsi="Times New Roman"/>
                <w:szCs w:val="18"/>
              </w:rPr>
              <w:t>15kHz for 2GHz</w:t>
            </w:r>
            <w:r w:rsidR="00611261">
              <w:rPr>
                <w:rFonts w:ascii="Times New Roman" w:hAnsi="Times New Roman"/>
                <w:szCs w:val="18"/>
              </w:rPr>
              <w:t>, 30kHz for 4GHz</w:t>
            </w:r>
          </w:p>
        </w:tc>
      </w:tr>
      <w:tr w:rsidR="00166DF7" w14:paraId="07DBDE54" w14:textId="77777777" w:rsidTr="00E618A5">
        <w:tc>
          <w:tcPr>
            <w:tcW w:w="2263" w:type="dxa"/>
            <w:vAlign w:val="center"/>
          </w:tcPr>
          <w:p w14:paraId="7B44B80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gNB TX antennas</w:t>
            </w:r>
          </w:p>
        </w:tc>
        <w:tc>
          <w:tcPr>
            <w:tcW w:w="6642" w:type="dxa"/>
          </w:tcPr>
          <w:p w14:paraId="1749DE25" w14:textId="7CC5C292" w:rsidR="00166DF7" w:rsidRPr="00166DF7" w:rsidRDefault="00166DF7" w:rsidP="00166DF7">
            <w:pPr>
              <w:pStyle w:val="TAC"/>
              <w:widowControl w:val="0"/>
              <w:jc w:val="left"/>
              <w:rPr>
                <w:rFonts w:ascii="Times New Roman" w:eastAsiaTheme="minorEastAsia" w:hAnsi="Times New Roman"/>
                <w:i/>
                <w:iCs/>
                <w:szCs w:val="18"/>
                <w:lang w:eastAsia="zh-CN"/>
              </w:rPr>
            </w:pPr>
            <w:r w:rsidRPr="00D42927">
              <w:rPr>
                <w:rFonts w:ascii="Times New Roman" w:eastAsiaTheme="minorEastAsia" w:hAnsi="Times New Roman"/>
                <w:szCs w:val="18"/>
                <w:lang w:eastAsia="zh-CN"/>
              </w:rPr>
              <w:t>16 (N1, N2) = (4, 2)</w:t>
            </w:r>
            <w:r w:rsidR="008165E7" w:rsidRPr="00D42927">
              <w:rPr>
                <w:rFonts w:ascii="Times New Roman" w:eastAsiaTheme="minorEastAsia" w:hAnsi="Times New Roman"/>
                <w:szCs w:val="18"/>
                <w:lang w:eastAsia="zh-CN"/>
              </w:rPr>
              <w:t xml:space="preserve"> (Step-1 to Step-3)</w:t>
            </w:r>
            <w:r w:rsidR="00D42927" w:rsidRPr="00D42927">
              <w:rPr>
                <w:rFonts w:ascii="Times New Roman" w:eastAsiaTheme="minorEastAsia" w:hAnsi="Times New Roman"/>
                <w:szCs w:val="18"/>
                <w:lang w:eastAsia="zh-CN"/>
              </w:rPr>
              <w:br/>
            </w:r>
            <w:r w:rsidR="008165E7" w:rsidRPr="00D42927">
              <w:rPr>
                <w:rFonts w:ascii="Times New Roman" w:eastAsiaTheme="minorEastAsia" w:hAnsi="Times New Roman"/>
                <w:szCs w:val="18"/>
                <w:lang w:eastAsia="zh-CN"/>
              </w:rPr>
              <w:t>32 (N1, N2) = (4, 4) (Step-1, Step-2)</w:t>
            </w:r>
          </w:p>
        </w:tc>
      </w:tr>
      <w:tr w:rsidR="00166DF7" w14:paraId="578AB715" w14:textId="77777777" w:rsidTr="00E618A5">
        <w:tc>
          <w:tcPr>
            <w:tcW w:w="2263" w:type="dxa"/>
            <w:vAlign w:val="center"/>
          </w:tcPr>
          <w:p w14:paraId="18ECE86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UE RX antennas</w:t>
            </w:r>
          </w:p>
        </w:tc>
        <w:tc>
          <w:tcPr>
            <w:tcW w:w="6642" w:type="dxa"/>
          </w:tcPr>
          <w:p w14:paraId="64D46026" w14:textId="77777777" w:rsidR="00A4644E" w:rsidRPr="00E51D98" w:rsidRDefault="00A4644E" w:rsidP="00A4644E">
            <w:pPr>
              <w:pStyle w:val="TAC"/>
              <w:widowControl w:val="0"/>
              <w:jc w:val="left"/>
              <w:rPr>
                <w:rFonts w:ascii="Times New Roman" w:eastAsiaTheme="minorEastAsia" w:hAnsi="Times New Roman"/>
                <w:szCs w:val="18"/>
                <w:lang w:eastAsia="zh-CN"/>
              </w:rPr>
            </w:pPr>
            <w:r w:rsidRPr="00E51D98">
              <w:rPr>
                <w:rFonts w:ascii="Times New Roman" w:eastAsiaTheme="minorEastAsia" w:hAnsi="Times New Roman"/>
                <w:szCs w:val="18"/>
                <w:lang w:eastAsia="zh-CN"/>
              </w:rPr>
              <w:t>2RX for FDD</w:t>
            </w:r>
          </w:p>
          <w:p w14:paraId="57C5BA58" w14:textId="4A8A636D" w:rsidR="00166DF7" w:rsidRPr="00A4644E" w:rsidRDefault="00A4644E" w:rsidP="00A4644E">
            <w:pPr>
              <w:pStyle w:val="TAC"/>
              <w:widowControl w:val="0"/>
              <w:jc w:val="left"/>
              <w:rPr>
                <w:rFonts w:ascii="Times New Roman" w:eastAsiaTheme="minorEastAsia" w:hAnsi="Times New Roman"/>
                <w:szCs w:val="18"/>
                <w:lang w:eastAsia="zh-CN"/>
              </w:rPr>
            </w:pPr>
            <w:r w:rsidRPr="00E51D98">
              <w:rPr>
                <w:rFonts w:ascii="Times New Roman" w:eastAsiaTheme="minorEastAsia" w:hAnsi="Times New Roman"/>
                <w:szCs w:val="18"/>
                <w:lang w:eastAsia="zh-CN"/>
              </w:rPr>
              <w:t>4RX for TDD</w:t>
            </w:r>
          </w:p>
        </w:tc>
      </w:tr>
      <w:tr w:rsidR="00166DF7" w14:paraId="1342E5F5" w14:textId="77777777" w:rsidTr="00E618A5">
        <w:tc>
          <w:tcPr>
            <w:tcW w:w="2263" w:type="dxa"/>
            <w:vAlign w:val="center"/>
          </w:tcPr>
          <w:p w14:paraId="7F9E76C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model</w:t>
            </w:r>
          </w:p>
        </w:tc>
        <w:tc>
          <w:tcPr>
            <w:tcW w:w="6642" w:type="dxa"/>
          </w:tcPr>
          <w:p w14:paraId="25BB0887" w14:textId="7764734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TDLA30 as baseline with XP medium </w:t>
            </w:r>
            <w:r w:rsidRPr="009F3FDC">
              <w:rPr>
                <w:rFonts w:ascii="Times New Roman" w:hAnsi="Times New Roman"/>
                <w:szCs w:val="18"/>
                <w:lang w:val="en-US" w:eastAsia="ko-KR"/>
              </w:rPr>
              <w:t>correlation</w:t>
            </w:r>
          </w:p>
        </w:tc>
      </w:tr>
      <w:tr w:rsidR="00230EF7" w14:paraId="4D2E8870" w14:textId="77777777" w:rsidTr="00E618A5">
        <w:tc>
          <w:tcPr>
            <w:tcW w:w="2263" w:type="dxa"/>
            <w:vAlign w:val="center"/>
          </w:tcPr>
          <w:p w14:paraId="4456C4C9" w14:textId="1DFCEBBA" w:rsidR="00230EF7" w:rsidRPr="009F3FDC" w:rsidRDefault="00230EF7" w:rsidP="00676D74">
            <w:pPr>
              <w:pStyle w:val="TAL"/>
              <w:widowControl w:val="0"/>
              <w:rPr>
                <w:rFonts w:ascii="Times New Roman" w:hAnsi="Times New Roman"/>
              </w:rPr>
            </w:pPr>
            <w:r>
              <w:rPr>
                <w:rFonts w:ascii="Times New Roman" w:hAnsi="Times New Roman"/>
              </w:rPr>
              <w:t>Beam steering</w:t>
            </w:r>
          </w:p>
        </w:tc>
        <w:tc>
          <w:tcPr>
            <w:tcW w:w="6642" w:type="dxa"/>
          </w:tcPr>
          <w:p w14:paraId="4FC82B36" w14:textId="633F9AB5" w:rsidR="00230EF7" w:rsidRPr="009F3FDC" w:rsidRDefault="00230EF7" w:rsidP="00166DF7">
            <w:pPr>
              <w:pStyle w:val="TAC"/>
              <w:widowControl w:val="0"/>
              <w:jc w:val="left"/>
              <w:rPr>
                <w:rFonts w:ascii="Times New Roman" w:eastAsiaTheme="minorEastAsia" w:hAnsi="Times New Roman"/>
                <w:szCs w:val="18"/>
                <w:lang w:eastAsia="zh-CN"/>
              </w:rPr>
            </w:pPr>
            <w:r w:rsidRPr="00230EF7">
              <w:rPr>
                <w:rFonts w:ascii="Times New Roman" w:eastAsiaTheme="minorEastAsia" w:hAnsi="Times New Roman"/>
                <w:szCs w:val="18"/>
                <w:lang w:eastAsia="zh-CN"/>
              </w:rPr>
              <w:t>Beam steering approach with dual cluster beams</w:t>
            </w:r>
            <w:r>
              <w:rPr>
                <w:rFonts w:ascii="Times New Roman" w:eastAsiaTheme="minorEastAsia" w:hAnsi="Times New Roman"/>
                <w:szCs w:val="18"/>
                <w:lang w:eastAsia="zh-CN"/>
              </w:rPr>
              <w:t xml:space="preserve"> (</w:t>
            </w:r>
            <w:r w:rsidR="008A19A4">
              <w:rPr>
                <w:rFonts w:ascii="Times New Roman" w:eastAsiaTheme="minorEastAsia" w:hAnsi="Times New Roman"/>
                <w:szCs w:val="18"/>
                <w:lang w:eastAsia="zh-CN"/>
              </w:rPr>
              <w:t>TS</w:t>
            </w:r>
            <w:r>
              <w:rPr>
                <w:rFonts w:ascii="Times New Roman" w:eastAsiaTheme="minorEastAsia" w:hAnsi="Times New Roman"/>
                <w:szCs w:val="18"/>
                <w:lang w:eastAsia="zh-CN"/>
              </w:rPr>
              <w:t>38.101-4 Annex B.2.3.2.3A)</w:t>
            </w:r>
          </w:p>
        </w:tc>
      </w:tr>
      <w:tr w:rsidR="00166DF7" w14:paraId="211ADDF8" w14:textId="77777777" w:rsidTr="00E618A5">
        <w:tc>
          <w:tcPr>
            <w:tcW w:w="2263" w:type="dxa"/>
            <w:vAlign w:val="center"/>
          </w:tcPr>
          <w:p w14:paraId="087CA35A" w14:textId="77777777" w:rsidR="00166DF7" w:rsidRPr="000D339D" w:rsidRDefault="00166DF7" w:rsidP="00676D74">
            <w:pPr>
              <w:pStyle w:val="TAL"/>
              <w:widowControl w:val="0"/>
              <w:rPr>
                <w:rFonts w:ascii="Times New Roman" w:eastAsiaTheme="minorEastAsia" w:hAnsi="Times New Roman"/>
                <w:lang w:eastAsia="zh-CN"/>
              </w:rPr>
            </w:pPr>
            <w:r w:rsidRPr="00D12349">
              <w:rPr>
                <w:rFonts w:ascii="Times New Roman" w:hAnsi="Times New Roman"/>
              </w:rPr>
              <w:t xml:space="preserve">Doppler </w:t>
            </w:r>
            <w:r>
              <w:rPr>
                <w:rFonts w:ascii="Times New Roman" w:eastAsiaTheme="minorEastAsia" w:hAnsi="Times New Roman" w:hint="eastAsia"/>
                <w:lang w:eastAsia="zh-CN"/>
              </w:rPr>
              <w:t>spread</w:t>
            </w:r>
          </w:p>
        </w:tc>
        <w:tc>
          <w:tcPr>
            <w:tcW w:w="6642" w:type="dxa"/>
          </w:tcPr>
          <w:p w14:paraId="309361C7" w14:textId="02BB805D" w:rsidR="00166DF7" w:rsidRPr="00D12349" w:rsidRDefault="00166DF7" w:rsidP="00166DF7">
            <w:pPr>
              <w:pStyle w:val="TAC"/>
              <w:widowControl w:val="0"/>
              <w:jc w:val="left"/>
              <w:rPr>
                <w:rFonts w:ascii="Times New Roman" w:hAnsi="Times New Roman"/>
                <w:szCs w:val="18"/>
              </w:rPr>
            </w:pPr>
            <w:r w:rsidRPr="00D12349">
              <w:rPr>
                <w:rFonts w:ascii="Times New Roman" w:hAnsi="Times New Roman"/>
                <w:szCs w:val="18"/>
              </w:rPr>
              <w:t>20</w:t>
            </w:r>
            <w:r>
              <w:rPr>
                <w:rFonts w:ascii="Times New Roman" w:eastAsiaTheme="minorEastAsia" w:hAnsi="Times New Roman" w:hint="eastAsia"/>
                <w:szCs w:val="18"/>
                <w:lang w:eastAsia="zh-CN"/>
              </w:rPr>
              <w:t>Hz</w:t>
            </w:r>
          </w:p>
        </w:tc>
      </w:tr>
      <w:tr w:rsidR="00166DF7" w14:paraId="5571AB0D" w14:textId="77777777" w:rsidTr="00E618A5">
        <w:tc>
          <w:tcPr>
            <w:tcW w:w="2263" w:type="dxa"/>
            <w:vAlign w:val="center"/>
          </w:tcPr>
          <w:p w14:paraId="1EC2424C"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Delay spread</w:t>
            </w:r>
          </w:p>
        </w:tc>
        <w:tc>
          <w:tcPr>
            <w:tcW w:w="6642" w:type="dxa"/>
          </w:tcPr>
          <w:p w14:paraId="1D7610DD" w14:textId="77777777"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30ns</w:t>
            </w:r>
          </w:p>
        </w:tc>
      </w:tr>
      <w:tr w:rsidR="00166DF7" w14:paraId="654561F1" w14:textId="77777777" w:rsidTr="00E618A5">
        <w:tc>
          <w:tcPr>
            <w:tcW w:w="2263" w:type="dxa"/>
            <w:vAlign w:val="center"/>
          </w:tcPr>
          <w:p w14:paraId="04BBF77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estimation</w:t>
            </w:r>
          </w:p>
        </w:tc>
        <w:tc>
          <w:tcPr>
            <w:tcW w:w="6642" w:type="dxa"/>
          </w:tcPr>
          <w:p w14:paraId="63B65770" w14:textId="6D5F03AD" w:rsidR="00166DF7" w:rsidRPr="00166DF7" w:rsidRDefault="00166DF7" w:rsidP="00166DF7">
            <w:pPr>
              <w:keepNext/>
              <w:keepLines/>
              <w:widowControl w:val="0"/>
              <w:spacing w:after="0"/>
              <w:rPr>
                <w:rFonts w:eastAsiaTheme="minorEastAsia"/>
                <w:sz w:val="18"/>
                <w:szCs w:val="18"/>
                <w:lang w:eastAsia="zh-CN"/>
              </w:rPr>
            </w:pPr>
            <w:r w:rsidRPr="009F3FDC">
              <w:rPr>
                <w:rFonts w:eastAsiaTheme="minorEastAsia"/>
                <w:sz w:val="18"/>
                <w:szCs w:val="18"/>
                <w:lang w:eastAsia="zh-CN"/>
              </w:rPr>
              <w:t>Ideal DL channel estimation</w:t>
            </w:r>
            <w:r w:rsidR="00A6361B">
              <w:rPr>
                <w:rFonts w:eastAsiaTheme="minorEastAsia"/>
                <w:sz w:val="18"/>
                <w:szCs w:val="18"/>
                <w:lang w:eastAsia="zh-CN"/>
              </w:rPr>
              <w:t xml:space="preserve"> (</w:t>
            </w:r>
            <w:r w:rsidR="00876DBA">
              <w:rPr>
                <w:rFonts w:eastAsiaTheme="minorEastAsia"/>
                <w:sz w:val="18"/>
                <w:szCs w:val="18"/>
                <w:lang w:eastAsia="zh-CN"/>
              </w:rPr>
              <w:t>S</w:t>
            </w:r>
            <w:r w:rsidR="00A6361B">
              <w:rPr>
                <w:rFonts w:eastAsiaTheme="minorEastAsia"/>
                <w:sz w:val="18"/>
                <w:szCs w:val="18"/>
                <w:lang w:eastAsia="zh-CN"/>
              </w:rPr>
              <w:t xml:space="preserve">tep-1, </w:t>
            </w:r>
            <w:r w:rsidR="00876DBA">
              <w:rPr>
                <w:rFonts w:eastAsiaTheme="minorEastAsia"/>
                <w:sz w:val="18"/>
                <w:szCs w:val="18"/>
                <w:lang w:eastAsia="zh-CN"/>
              </w:rPr>
              <w:t>S</w:t>
            </w:r>
            <w:r w:rsidR="00A6361B">
              <w:rPr>
                <w:rFonts w:eastAsiaTheme="minorEastAsia"/>
                <w:sz w:val="18"/>
                <w:szCs w:val="18"/>
                <w:lang w:eastAsia="zh-CN"/>
              </w:rPr>
              <w:t>tep-2) / Practical channel estimation (</w:t>
            </w:r>
            <w:r w:rsidR="00876DBA">
              <w:rPr>
                <w:rFonts w:eastAsiaTheme="minorEastAsia"/>
                <w:sz w:val="18"/>
                <w:szCs w:val="18"/>
                <w:lang w:eastAsia="zh-CN"/>
              </w:rPr>
              <w:t>S</w:t>
            </w:r>
            <w:r w:rsidR="00A6361B">
              <w:rPr>
                <w:rFonts w:eastAsiaTheme="minorEastAsia"/>
                <w:sz w:val="18"/>
                <w:szCs w:val="18"/>
                <w:lang w:eastAsia="zh-CN"/>
              </w:rPr>
              <w:t>tep-3)</w:t>
            </w:r>
          </w:p>
        </w:tc>
      </w:tr>
      <w:tr w:rsidR="00166DF7" w14:paraId="5B55B83E" w14:textId="77777777" w:rsidTr="00E618A5">
        <w:tc>
          <w:tcPr>
            <w:tcW w:w="2263" w:type="dxa"/>
            <w:vAlign w:val="center"/>
          </w:tcPr>
          <w:p w14:paraId="31CB36D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Rank per UE</w:t>
            </w:r>
          </w:p>
        </w:tc>
        <w:tc>
          <w:tcPr>
            <w:tcW w:w="6642" w:type="dxa"/>
          </w:tcPr>
          <w:p w14:paraId="35BE29C8" w14:textId="44CEE676"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Rank 1 and 2</w:t>
            </w:r>
          </w:p>
        </w:tc>
      </w:tr>
      <w:tr w:rsidR="00166DF7" w14:paraId="725FDA8E" w14:textId="77777777" w:rsidTr="00E618A5">
        <w:tc>
          <w:tcPr>
            <w:tcW w:w="2263" w:type="dxa"/>
            <w:vAlign w:val="center"/>
          </w:tcPr>
          <w:p w14:paraId="028A138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CSI feedback assumption</w:t>
            </w:r>
          </w:p>
        </w:tc>
        <w:tc>
          <w:tcPr>
            <w:tcW w:w="6642" w:type="dxa"/>
          </w:tcPr>
          <w:p w14:paraId="4B756992" w14:textId="10DA4B93" w:rsidR="00166DF7" w:rsidRPr="009F3FDC" w:rsidRDefault="00166DF7" w:rsidP="00166DF7">
            <w:pPr>
              <w:pStyle w:val="TAC"/>
              <w:widowControl w:val="0"/>
              <w:jc w:val="left"/>
              <w:rPr>
                <w:rFonts w:ascii="Times New Roman" w:eastAsiaTheme="minorEastAsia" w:hAnsi="Times New Roman"/>
                <w:szCs w:val="18"/>
                <w:lang w:eastAsia="zh-CN"/>
              </w:rPr>
            </w:pPr>
            <w:r>
              <w:rPr>
                <w:rFonts w:ascii="Times New Roman" w:eastAsiaTheme="minorEastAsia" w:hAnsi="Times New Roman"/>
                <w:szCs w:val="18"/>
                <w:lang w:eastAsia="zh-CN"/>
              </w:rPr>
              <w:t>C</w:t>
            </w:r>
            <w:r w:rsidRPr="009F3FDC">
              <w:rPr>
                <w:rFonts w:ascii="Times New Roman" w:eastAsiaTheme="minorEastAsia" w:hAnsi="Times New Roman"/>
                <w:szCs w:val="18"/>
                <w:lang w:eastAsia="zh-CN"/>
              </w:rPr>
              <w:t>heck the CSI prediction performance</w:t>
            </w:r>
            <w:r w:rsidR="00991DA5">
              <w:rPr>
                <w:rFonts w:ascii="Times New Roman" w:eastAsiaTheme="minorEastAsia" w:hAnsi="Times New Roman"/>
                <w:szCs w:val="18"/>
                <w:lang w:eastAsia="zh-CN"/>
              </w:rPr>
              <w:t xml:space="preserve"> of r</w:t>
            </w:r>
            <w:r w:rsidR="00991DA5" w:rsidRPr="00991DA5">
              <w:rPr>
                <w:rFonts w:ascii="Times New Roman" w:eastAsiaTheme="minorEastAsia" w:hAnsi="Times New Roman"/>
                <w:szCs w:val="18"/>
                <w:lang w:eastAsia="zh-CN"/>
              </w:rPr>
              <w:t>aw channel</w:t>
            </w:r>
            <w:r w:rsidR="00991DA5">
              <w:rPr>
                <w:rFonts w:ascii="Times New Roman" w:eastAsiaTheme="minorEastAsia" w:hAnsi="Times New Roman"/>
                <w:szCs w:val="18"/>
                <w:lang w:eastAsia="zh-CN"/>
              </w:rPr>
              <w:t xml:space="preserve"> per layer</w:t>
            </w:r>
            <w:r w:rsidR="00991DA5">
              <w:rPr>
                <w:rFonts w:ascii="Times New Roman" w:eastAsiaTheme="minorEastAsia" w:hAnsi="Times New Roman"/>
                <w:szCs w:val="18"/>
                <w:lang w:eastAsia="zh-CN"/>
              </w:rPr>
              <w:br/>
            </w:r>
            <w:r w:rsidR="00676D74">
              <w:rPr>
                <w:rFonts w:ascii="Times New Roman" w:eastAsiaTheme="minorEastAsia" w:hAnsi="Times New Roman"/>
                <w:szCs w:val="18"/>
                <w:lang w:eastAsia="zh-CN"/>
              </w:rPr>
              <w:t>Check the CSI prediction performance with Rel-18 codebook quantization</w:t>
            </w:r>
          </w:p>
        </w:tc>
      </w:tr>
      <w:tr w:rsidR="00C65E8B" w14:paraId="12D07BD4" w14:textId="77777777" w:rsidTr="00E618A5">
        <w:tc>
          <w:tcPr>
            <w:tcW w:w="2263" w:type="dxa"/>
            <w:vAlign w:val="center"/>
          </w:tcPr>
          <w:p w14:paraId="7734A2C4" w14:textId="2BFBF455" w:rsidR="00C65E8B" w:rsidRPr="009F3FDC" w:rsidRDefault="00C65E8B"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KPI for Step-1</w:t>
            </w:r>
          </w:p>
        </w:tc>
        <w:tc>
          <w:tcPr>
            <w:tcW w:w="6642" w:type="dxa"/>
          </w:tcPr>
          <w:p w14:paraId="083E8665" w14:textId="77777777" w:rsidR="000007B7" w:rsidRDefault="000007B7"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Pr>
                <w:rFonts w:eastAsiaTheme="minorEastAsia"/>
                <w:sz w:val="18"/>
                <w:szCs w:val="18"/>
                <w:lang w:eastAsia="zh-CN"/>
              </w:rPr>
              <w:t xml:space="preserve">Average of SGCS for </w:t>
            </w:r>
            <w:r>
              <w:rPr>
                <w:sz w:val="18"/>
                <w:szCs w:val="18"/>
                <w:lang w:eastAsia="zh-CN"/>
              </w:rPr>
              <w:t>intermediate results</w:t>
            </w:r>
            <w:r>
              <w:rPr>
                <w:rFonts w:eastAsiaTheme="minorEastAsia"/>
                <w:sz w:val="18"/>
                <w:szCs w:val="18"/>
                <w:lang w:eastAsia="zh-CN"/>
              </w:rPr>
              <w:t xml:space="preserve"> over all subbands per layer</w:t>
            </w:r>
          </w:p>
          <w:p w14:paraId="39552746" w14:textId="2759AA00" w:rsidR="00C65E8B" w:rsidRPr="009F3FDC" w:rsidRDefault="00C65E8B"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C65E8B">
              <w:rPr>
                <w:rFonts w:eastAsiaTheme="minorEastAsia"/>
                <w:sz w:val="18"/>
                <w:szCs w:val="18"/>
                <w:lang w:eastAsia="zh-CN"/>
              </w:rPr>
              <w:t>SGCS</w:t>
            </w:r>
            <w:r w:rsidR="000007B7">
              <w:rPr>
                <w:rFonts w:eastAsiaTheme="minorEastAsia"/>
                <w:sz w:val="18"/>
                <w:szCs w:val="18"/>
                <w:lang w:eastAsia="zh-CN"/>
              </w:rPr>
              <w:t>1: C</w:t>
            </w:r>
            <w:r w:rsidRPr="00C65E8B">
              <w:rPr>
                <w:rFonts w:eastAsiaTheme="minorEastAsia"/>
                <w:sz w:val="18"/>
                <w:szCs w:val="18"/>
                <w:lang w:eastAsia="zh-CN"/>
              </w:rPr>
              <w:t>ompar</w:t>
            </w:r>
            <w:r w:rsidR="000007B7">
              <w:rPr>
                <w:rFonts w:eastAsiaTheme="minorEastAsia"/>
                <w:sz w:val="18"/>
                <w:szCs w:val="18"/>
                <w:lang w:eastAsia="zh-CN"/>
              </w:rPr>
              <w:t>es</w:t>
            </w:r>
            <w:r w:rsidRPr="00C65E8B">
              <w:rPr>
                <w:rFonts w:eastAsiaTheme="minorEastAsia"/>
                <w:sz w:val="18"/>
                <w:szCs w:val="18"/>
                <w:lang w:eastAsia="zh-CN"/>
              </w:rPr>
              <w:t xml:space="preserve"> the SVD of model output (before feedback) with the SVD of the ground truth Raw channel</w:t>
            </w:r>
          </w:p>
        </w:tc>
      </w:tr>
      <w:tr w:rsidR="00166DF7" w14:paraId="41322777" w14:textId="77777777" w:rsidTr="00E618A5">
        <w:tc>
          <w:tcPr>
            <w:tcW w:w="2263" w:type="dxa"/>
            <w:vAlign w:val="center"/>
          </w:tcPr>
          <w:p w14:paraId="27BC3AA8" w14:textId="11601A31"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KPI</w:t>
            </w:r>
            <w:r w:rsidR="00C65E8B">
              <w:rPr>
                <w:rFonts w:ascii="Times New Roman" w:eastAsiaTheme="minorEastAsia" w:hAnsi="Times New Roman"/>
                <w:lang w:eastAsia="zh-CN"/>
              </w:rPr>
              <w:t xml:space="preserve"> for Step-2</w:t>
            </w:r>
          </w:p>
        </w:tc>
        <w:tc>
          <w:tcPr>
            <w:tcW w:w="6642" w:type="dxa"/>
          </w:tcPr>
          <w:p w14:paraId="5D4FCBDD" w14:textId="77777777" w:rsidR="000007B7" w:rsidRDefault="00166DF7"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 xml:space="preserve">Average of SGCS for </w:t>
            </w:r>
            <w:r w:rsidRPr="009F3FDC">
              <w:rPr>
                <w:sz w:val="18"/>
                <w:szCs w:val="18"/>
                <w:lang w:eastAsia="zh-CN"/>
              </w:rPr>
              <w:t>intermediate results</w:t>
            </w:r>
            <w:r w:rsidRPr="009F3FDC">
              <w:rPr>
                <w:rFonts w:eastAsiaTheme="minorEastAsia"/>
                <w:sz w:val="18"/>
                <w:szCs w:val="18"/>
                <w:lang w:eastAsia="zh-CN"/>
              </w:rPr>
              <w:t xml:space="preserve"> over all subbands per layer</w:t>
            </w:r>
          </w:p>
          <w:p w14:paraId="29346B9B" w14:textId="77777777" w:rsidR="000007B7" w:rsidRDefault="00C65E8B"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C65E8B">
              <w:rPr>
                <w:rFonts w:eastAsiaTheme="minorEastAsia"/>
                <w:sz w:val="18"/>
                <w:szCs w:val="18"/>
                <w:lang w:eastAsia="zh-CN"/>
              </w:rPr>
              <w:t>SGCS 2: Compares the PMI feedback-derived based on Rel-18 eType II-Doppler CB with the model output against the ground-truth raw channel’s SVD</w:t>
            </w:r>
          </w:p>
          <w:p w14:paraId="074A1C73" w14:textId="72F12C11" w:rsidR="00166DF7" w:rsidRPr="00166DF7" w:rsidRDefault="00C65E8B" w:rsidP="00FF3AAD">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C65E8B">
              <w:rPr>
                <w:rFonts w:eastAsiaTheme="minorEastAsia"/>
                <w:sz w:val="18"/>
                <w:szCs w:val="18"/>
                <w:lang w:eastAsia="zh-CN"/>
              </w:rPr>
              <w:t>SGCS 3: Compares the PMI feedback-derived based on Rel-18 eType II-Doppler CB with the model output against the PMI -derived based on Rel-18 eType II-Doppler CB with the ground truth</w:t>
            </w:r>
          </w:p>
        </w:tc>
      </w:tr>
      <w:tr w:rsidR="004B2411" w14:paraId="502113D1" w14:textId="77777777" w:rsidTr="00E618A5">
        <w:tc>
          <w:tcPr>
            <w:tcW w:w="2263" w:type="dxa"/>
            <w:vAlign w:val="center"/>
          </w:tcPr>
          <w:p w14:paraId="0328E879" w14:textId="2D81A956" w:rsidR="004B2411" w:rsidRPr="00FF3AAD" w:rsidRDefault="004B2411" w:rsidP="00676D74">
            <w:pPr>
              <w:pStyle w:val="TAL"/>
              <w:widowControl w:val="0"/>
              <w:rPr>
                <w:rFonts w:ascii="Times New Roman" w:eastAsiaTheme="minorEastAsia" w:hAnsi="Times New Roman"/>
                <w:lang w:eastAsia="zh-CN"/>
              </w:rPr>
            </w:pPr>
            <w:r w:rsidRPr="00FF3AAD">
              <w:rPr>
                <w:rFonts w:ascii="Times New Roman" w:eastAsiaTheme="minorEastAsia" w:hAnsi="Times New Roman"/>
                <w:lang w:eastAsia="zh-CN"/>
              </w:rPr>
              <w:t>KPI for Step-3</w:t>
            </w:r>
          </w:p>
        </w:tc>
        <w:tc>
          <w:tcPr>
            <w:tcW w:w="6642" w:type="dxa"/>
          </w:tcPr>
          <w:p w14:paraId="3DF771F0" w14:textId="77777777" w:rsidR="00D51954" w:rsidRPr="00FF3AAD" w:rsidRDefault="004B2411" w:rsidP="00FF3AAD">
            <w:pPr>
              <w:spacing w:after="0"/>
              <w:rPr>
                <w:sz w:val="18"/>
                <w:szCs w:val="18"/>
                <w:lang w:eastAsia="zh-CN"/>
              </w:rPr>
            </w:pPr>
            <w:r w:rsidRPr="00FF3AAD">
              <w:rPr>
                <w:sz w:val="18"/>
                <w:szCs w:val="18"/>
                <w:lang w:eastAsia="zh-CN"/>
              </w:rPr>
              <w:t>Throughput</w:t>
            </w:r>
          </w:p>
          <w:p w14:paraId="1C3A3CF5" w14:textId="2DAC16E7" w:rsidR="00D51954" w:rsidRPr="00FF3AAD" w:rsidRDefault="00D51954" w:rsidP="00FF3AAD">
            <w:pPr>
              <w:spacing w:after="0"/>
              <w:rPr>
                <w:sz w:val="18"/>
                <w:szCs w:val="18"/>
                <w:lang w:eastAsia="zh-CN"/>
              </w:rPr>
            </w:pPr>
            <w:r w:rsidRPr="00FF3AAD">
              <w:rPr>
                <w:sz w:val="18"/>
                <w:szCs w:val="18"/>
                <w:lang w:eastAsia="zh-CN"/>
              </w:rPr>
              <w:t>γ1: AI/ML based CSI prediction is compared with Rel-15 Type I random PMI</w:t>
            </w:r>
          </w:p>
          <w:p w14:paraId="71334260" w14:textId="50272CE9" w:rsidR="00D51954" w:rsidRPr="00FF3AAD" w:rsidRDefault="00D51954" w:rsidP="00FF3AAD">
            <w:pPr>
              <w:spacing w:after="0"/>
              <w:rPr>
                <w:sz w:val="18"/>
                <w:szCs w:val="18"/>
                <w:lang w:eastAsia="zh-CN"/>
              </w:rPr>
            </w:pPr>
            <w:r w:rsidRPr="00FF3AAD">
              <w:rPr>
                <w:sz w:val="18"/>
                <w:szCs w:val="18"/>
                <w:lang w:eastAsia="zh-CN"/>
              </w:rPr>
              <w:t>γ2: AI/ML based CSI prediction is compared with Rel-16 eType II CB(</w:t>
            </w:r>
            <w:r w:rsidR="006A145A">
              <w:rPr>
                <w:sz w:val="18"/>
                <w:szCs w:val="18"/>
                <w:lang w:eastAsia="zh-CN"/>
              </w:rPr>
              <w:t>sample-and-hold</w:t>
            </w:r>
            <w:r w:rsidRPr="00FF3AAD">
              <w:rPr>
                <w:sz w:val="18"/>
                <w:szCs w:val="18"/>
                <w:lang w:eastAsia="zh-CN"/>
              </w:rPr>
              <w:t>)</w:t>
            </w:r>
          </w:p>
          <w:p w14:paraId="40C7A91E" w14:textId="77777777" w:rsidR="00E618A5" w:rsidRDefault="00E618A5" w:rsidP="00FF3AAD">
            <w:pPr>
              <w:spacing w:after="0"/>
              <w:rPr>
                <w:rFonts w:eastAsiaTheme="minorEastAsia"/>
                <w:sz w:val="18"/>
                <w:szCs w:val="18"/>
                <w:lang w:eastAsia="zh-CN"/>
              </w:rPr>
            </w:pPr>
            <w:r w:rsidRPr="00E618A5">
              <w:rPr>
                <w:rFonts w:eastAsiaTheme="minorEastAsia"/>
                <w:sz w:val="18"/>
                <w:szCs w:val="18"/>
                <w:lang w:eastAsia="zh-CN"/>
              </w:rPr>
              <w:t>Channel prediction SGCS1</w:t>
            </w:r>
            <w:r>
              <w:rPr>
                <w:rFonts w:eastAsiaTheme="minorEastAsia"/>
                <w:sz w:val="18"/>
                <w:szCs w:val="18"/>
                <w:lang w:eastAsia="zh-CN"/>
              </w:rPr>
              <w:t xml:space="preserve"> and</w:t>
            </w:r>
            <w:r w:rsidRPr="00E618A5">
              <w:rPr>
                <w:rFonts w:eastAsiaTheme="minorEastAsia"/>
                <w:sz w:val="18"/>
                <w:szCs w:val="18"/>
                <w:lang w:eastAsia="zh-CN"/>
              </w:rPr>
              <w:t xml:space="preserve"> SGCS3</w:t>
            </w:r>
          </w:p>
          <w:p w14:paraId="536B22C0" w14:textId="431C6C35" w:rsidR="00D51954" w:rsidRPr="00FF3AAD" w:rsidRDefault="006A145A" w:rsidP="00FF3AAD">
            <w:pPr>
              <w:spacing w:after="0"/>
              <w:rPr>
                <w:lang w:eastAsia="zh-CN"/>
              </w:rPr>
            </w:pPr>
            <w:r>
              <w:rPr>
                <w:rFonts w:eastAsiaTheme="minorEastAsia"/>
                <w:sz w:val="18"/>
                <w:szCs w:val="18"/>
                <w:lang w:eastAsia="zh-CN"/>
              </w:rPr>
              <w:t>Sample-and-hold</w:t>
            </w:r>
            <w:r w:rsidR="00E618A5" w:rsidRPr="00E618A5">
              <w:rPr>
                <w:rFonts w:eastAsiaTheme="minorEastAsia"/>
                <w:sz w:val="18"/>
                <w:szCs w:val="18"/>
                <w:lang w:eastAsia="zh-CN"/>
              </w:rPr>
              <w:t xml:space="preserve"> SGCS3</w:t>
            </w:r>
          </w:p>
        </w:tc>
      </w:tr>
      <w:tr w:rsidR="00166DF7" w14:paraId="5D9C9CEB" w14:textId="77777777" w:rsidTr="00E618A5">
        <w:tc>
          <w:tcPr>
            <w:tcW w:w="2263" w:type="dxa"/>
            <w:vAlign w:val="center"/>
          </w:tcPr>
          <w:p w14:paraId="3C20E93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input type</w:t>
            </w:r>
          </w:p>
        </w:tc>
        <w:tc>
          <w:tcPr>
            <w:tcW w:w="6642" w:type="dxa"/>
          </w:tcPr>
          <w:p w14:paraId="559F5C16"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12D7DAC6" w14:textId="77777777" w:rsidTr="00E618A5">
        <w:tc>
          <w:tcPr>
            <w:tcW w:w="2263" w:type="dxa"/>
            <w:vAlign w:val="center"/>
          </w:tcPr>
          <w:p w14:paraId="5C3CD6E9"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out type</w:t>
            </w:r>
          </w:p>
        </w:tc>
        <w:tc>
          <w:tcPr>
            <w:tcW w:w="6642" w:type="dxa"/>
          </w:tcPr>
          <w:p w14:paraId="250D85EF"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455E973D" w14:textId="77777777" w:rsidTr="00E618A5">
        <w:tc>
          <w:tcPr>
            <w:tcW w:w="2263" w:type="dxa"/>
            <w:vAlign w:val="center"/>
          </w:tcPr>
          <w:p w14:paraId="7DF09333"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Observation window</w:t>
            </w:r>
          </w:p>
        </w:tc>
        <w:tc>
          <w:tcPr>
            <w:tcW w:w="6642" w:type="dxa"/>
          </w:tcPr>
          <w:p w14:paraId="2E426D0F" w14:textId="010B0367"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val="en-US" w:eastAsia="zh-CN"/>
              </w:rPr>
            </w:pPr>
            <w:r w:rsidRPr="009F3FDC">
              <w:rPr>
                <w:sz w:val="18"/>
                <w:szCs w:val="18"/>
                <w:lang w:val="en-US"/>
              </w:rPr>
              <w:t>Observation window (</w:t>
            </w:r>
            <w:r w:rsidRPr="009F3FDC">
              <w:rPr>
                <w:rFonts w:eastAsia="SimSun"/>
                <w:bCs/>
                <w:sz w:val="18"/>
                <w:szCs w:val="18"/>
              </w:rPr>
              <w:t>number/distance)</w:t>
            </w:r>
            <w:r w:rsidRPr="009F3FDC">
              <w:rPr>
                <w:sz w:val="18"/>
                <w:szCs w:val="18"/>
                <w:lang w:val="en-US"/>
              </w:rPr>
              <w:t>: 5/5ms</w:t>
            </w:r>
          </w:p>
        </w:tc>
      </w:tr>
      <w:tr w:rsidR="00166DF7" w14:paraId="70B16DD8" w14:textId="77777777" w:rsidTr="00E618A5">
        <w:tc>
          <w:tcPr>
            <w:tcW w:w="2263" w:type="dxa"/>
            <w:vAlign w:val="center"/>
          </w:tcPr>
          <w:p w14:paraId="58DCE13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Prediction window</w:t>
            </w:r>
          </w:p>
        </w:tc>
        <w:tc>
          <w:tcPr>
            <w:tcW w:w="6642" w:type="dxa"/>
          </w:tcPr>
          <w:p w14:paraId="2CB9D873"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sz w:val="18"/>
                <w:szCs w:val="18"/>
                <w:lang w:val="en-US"/>
              </w:rPr>
              <w:t xml:space="preserve">Prediction window </w:t>
            </w:r>
            <w:r w:rsidRPr="009F3FDC">
              <w:rPr>
                <w:rFonts w:eastAsia="SimSun"/>
                <w:bCs/>
                <w:sz w:val="18"/>
                <w:szCs w:val="18"/>
              </w:rPr>
              <w:t>(number/distance between prediction instances/distance from the last observation instance to the 1st prediction instance)</w:t>
            </w:r>
            <w:r w:rsidRPr="009F3FDC">
              <w:rPr>
                <w:sz w:val="18"/>
                <w:szCs w:val="18"/>
                <w:lang w:val="en-US"/>
              </w:rPr>
              <w:t>:  1/5ms/5ms</w:t>
            </w:r>
          </w:p>
        </w:tc>
      </w:tr>
      <w:tr w:rsidR="00166DF7" w14:paraId="660AC254" w14:textId="77777777" w:rsidTr="00E618A5">
        <w:tc>
          <w:tcPr>
            <w:tcW w:w="2263" w:type="dxa"/>
            <w:vAlign w:val="center"/>
          </w:tcPr>
          <w:p w14:paraId="50D82A4A" w14:textId="50C14A4B" w:rsidR="00166DF7" w:rsidRPr="009F3FDC"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Training and validation datasets</w:t>
            </w:r>
            <w:r w:rsidR="00C65E8B">
              <w:rPr>
                <w:rFonts w:ascii="Times New Roman" w:eastAsiaTheme="minorEastAsia" w:hAnsi="Times New Roman"/>
                <w:lang w:eastAsia="zh-CN"/>
              </w:rPr>
              <w:t xml:space="preserve"> for Step-1 and Step-2</w:t>
            </w:r>
          </w:p>
        </w:tc>
        <w:tc>
          <w:tcPr>
            <w:tcW w:w="6642" w:type="dxa"/>
          </w:tcPr>
          <w:p w14:paraId="7DFF7F93" w14:textId="68658E2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Set1: 16TX containing 20Hz</w:t>
            </w:r>
            <w:r w:rsidR="00676D74">
              <w:rPr>
                <w:sz w:val="18"/>
                <w:szCs w:val="18"/>
                <w:lang w:val="en-US"/>
              </w:rPr>
              <w:t xml:space="preserve"> </w:t>
            </w:r>
            <w:r>
              <w:rPr>
                <w:sz w:val="18"/>
                <w:szCs w:val="18"/>
                <w:lang w:val="en-US"/>
              </w:rPr>
              <w:t>Doppler ideal estimates</w:t>
            </w:r>
          </w:p>
          <w:p w14:paraId="0C4CD067" w14:textId="16D95D04"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Set2: 16TX containing 50Hz Doppler ideal estimates</w:t>
            </w:r>
          </w:p>
          <w:p w14:paraId="31B945FA" w14:textId="2BD218C7"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Set3: 16TX containing 100Hz Doppler ideal estimates</w:t>
            </w:r>
          </w:p>
          <w:p w14:paraId="62DAF115" w14:textId="13BC0E57"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Set4: 16TX containing 20Hz, 50Hz, and 100Hz Doppler ideal estimates (mixed)</w:t>
            </w:r>
          </w:p>
          <w:p w14:paraId="34C458AC" w14:textId="4BE6F8C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w:t>
            </w:r>
            <w:r w:rsidR="00676D74">
              <w:rPr>
                <w:sz w:val="18"/>
                <w:szCs w:val="18"/>
                <w:lang w:val="en-US"/>
              </w:rPr>
              <w:t>5</w:t>
            </w:r>
            <w:r>
              <w:rPr>
                <w:sz w:val="18"/>
                <w:szCs w:val="18"/>
                <w:lang w:val="en-US"/>
              </w:rPr>
              <w:t>: 32TX containing 20Hz</w:t>
            </w:r>
            <w:r w:rsidR="00676D74">
              <w:rPr>
                <w:sz w:val="18"/>
                <w:szCs w:val="18"/>
                <w:lang w:val="en-US"/>
              </w:rPr>
              <w:t xml:space="preserve"> </w:t>
            </w:r>
            <w:r>
              <w:rPr>
                <w:sz w:val="18"/>
                <w:szCs w:val="18"/>
                <w:lang w:val="en-US"/>
              </w:rPr>
              <w:t>Doppler ideal estimates</w:t>
            </w:r>
          </w:p>
          <w:p w14:paraId="4982D8AB" w14:textId="0AE780F5"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Set6: 32TX containing 50Hz Doppler ideal estimates</w:t>
            </w:r>
          </w:p>
          <w:p w14:paraId="7650A976" w14:textId="6E4AF006"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Set7: 32TX containing 100Hz Doppler ideal estimates</w:t>
            </w:r>
          </w:p>
          <w:p w14:paraId="0FDB2AEF" w14:textId="2D2DD157" w:rsidR="00676D74" w:rsidRPr="009F3FDC"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Set8: 32TX containing 20Hz, 50Hz, and 100Hz Doppler ideal estimates (mixed)</w:t>
            </w:r>
          </w:p>
        </w:tc>
      </w:tr>
      <w:tr w:rsidR="00166DF7" w14:paraId="0EAF6378" w14:textId="77777777" w:rsidTr="00E618A5">
        <w:tc>
          <w:tcPr>
            <w:tcW w:w="2263" w:type="dxa"/>
            <w:vAlign w:val="center"/>
          </w:tcPr>
          <w:p w14:paraId="2E7AED33" w14:textId="47C591B5" w:rsidR="00166DF7"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Testing datasets</w:t>
            </w:r>
            <w:r w:rsidR="00C65E8B">
              <w:rPr>
                <w:rFonts w:ascii="Times New Roman" w:eastAsiaTheme="minorEastAsia" w:hAnsi="Times New Roman"/>
                <w:lang w:eastAsia="zh-CN"/>
              </w:rPr>
              <w:br/>
            </w:r>
            <w:r w:rsidR="00C65E8B" w:rsidRPr="00C65E8B">
              <w:rPr>
                <w:rFonts w:ascii="Times New Roman" w:eastAsiaTheme="minorEastAsia" w:hAnsi="Times New Roman"/>
                <w:lang w:eastAsia="zh-CN"/>
              </w:rPr>
              <w:t>for Step-1 and Step-2</w:t>
            </w:r>
          </w:p>
        </w:tc>
        <w:tc>
          <w:tcPr>
            <w:tcW w:w="6642" w:type="dxa"/>
          </w:tcPr>
          <w:p w14:paraId="09C9AEC7" w14:textId="77F0810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Set1: 16TX containing </w:t>
            </w:r>
            <w:r w:rsidR="000C3015">
              <w:rPr>
                <w:sz w:val="18"/>
                <w:szCs w:val="18"/>
                <w:lang w:val="en-US"/>
              </w:rPr>
              <w:t xml:space="preserve">only </w:t>
            </w:r>
            <w:r>
              <w:rPr>
                <w:sz w:val="18"/>
                <w:szCs w:val="18"/>
                <w:lang w:val="en-US"/>
              </w:rPr>
              <w:t>20Hz Doppler ideal estimates</w:t>
            </w:r>
          </w:p>
          <w:p w14:paraId="16F40234" w14:textId="09785E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Set2: 16TX containing </w:t>
            </w:r>
            <w:r w:rsidR="000C3015">
              <w:rPr>
                <w:sz w:val="18"/>
                <w:szCs w:val="18"/>
                <w:lang w:val="en-US"/>
              </w:rPr>
              <w:t xml:space="preserve">only </w:t>
            </w:r>
            <w:r>
              <w:rPr>
                <w:sz w:val="18"/>
                <w:szCs w:val="18"/>
                <w:lang w:val="en-US"/>
              </w:rPr>
              <w:t>50Hz Doppler ideal estimates</w:t>
            </w:r>
          </w:p>
          <w:p w14:paraId="2A05482E" w14:textId="69DD55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Set3: 16TX containing </w:t>
            </w:r>
            <w:r w:rsidR="000C3015">
              <w:rPr>
                <w:sz w:val="18"/>
                <w:szCs w:val="18"/>
                <w:lang w:val="en-US"/>
              </w:rPr>
              <w:t xml:space="preserve">only </w:t>
            </w:r>
            <w:r>
              <w:rPr>
                <w:sz w:val="18"/>
                <w:szCs w:val="18"/>
                <w:lang w:val="en-US"/>
              </w:rPr>
              <w:t>100Hz Doppler ideal estimates</w:t>
            </w:r>
          </w:p>
          <w:p w14:paraId="27AEC489" w14:textId="6B35492B"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Set4: 32TX containing </w:t>
            </w:r>
            <w:r w:rsidR="000C3015">
              <w:rPr>
                <w:sz w:val="18"/>
                <w:szCs w:val="18"/>
                <w:lang w:val="en-US"/>
              </w:rPr>
              <w:t xml:space="preserve">only </w:t>
            </w:r>
            <w:r>
              <w:rPr>
                <w:sz w:val="18"/>
                <w:szCs w:val="18"/>
                <w:lang w:val="en-US"/>
              </w:rPr>
              <w:t>20Hz Doppler ideal estimates</w:t>
            </w:r>
          </w:p>
          <w:p w14:paraId="76B67B9B" w14:textId="7644F70C"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Set5: 32TX containing </w:t>
            </w:r>
            <w:r w:rsidR="000C3015">
              <w:rPr>
                <w:sz w:val="18"/>
                <w:szCs w:val="18"/>
                <w:lang w:val="en-US"/>
              </w:rPr>
              <w:t xml:space="preserve">only </w:t>
            </w:r>
            <w:r>
              <w:rPr>
                <w:sz w:val="18"/>
                <w:szCs w:val="18"/>
                <w:lang w:val="en-US"/>
              </w:rPr>
              <w:t>50Hz Doppler ideal estimates</w:t>
            </w:r>
          </w:p>
          <w:p w14:paraId="3CEA96FE" w14:textId="2965308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Set6: 32TX containing </w:t>
            </w:r>
            <w:r w:rsidR="000C3015">
              <w:rPr>
                <w:sz w:val="18"/>
                <w:szCs w:val="18"/>
                <w:lang w:val="en-US"/>
              </w:rPr>
              <w:t xml:space="preserve">only </w:t>
            </w:r>
            <w:r>
              <w:rPr>
                <w:sz w:val="18"/>
                <w:szCs w:val="18"/>
                <w:lang w:val="en-US"/>
              </w:rPr>
              <w:t>100Hz Doppler ideal estimates</w:t>
            </w:r>
          </w:p>
        </w:tc>
      </w:tr>
      <w:tr w:rsidR="00C65E8B" w14:paraId="1097F713" w14:textId="77777777" w:rsidTr="00E618A5">
        <w:tc>
          <w:tcPr>
            <w:tcW w:w="2263" w:type="dxa"/>
            <w:vAlign w:val="center"/>
          </w:tcPr>
          <w:p w14:paraId="0E9DE28A" w14:textId="43A59DAC" w:rsidR="00C65E8B" w:rsidRDefault="00C65E8B" w:rsidP="00676D74">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Training and validation datasets for Step-</w:t>
            </w:r>
            <w:r>
              <w:rPr>
                <w:rFonts w:ascii="Times New Roman" w:eastAsiaTheme="minorEastAsia" w:hAnsi="Times New Roman"/>
                <w:lang w:eastAsia="zh-CN"/>
              </w:rPr>
              <w:t>3</w:t>
            </w:r>
          </w:p>
        </w:tc>
        <w:tc>
          <w:tcPr>
            <w:tcW w:w="6642" w:type="dxa"/>
          </w:tcPr>
          <w:p w14:paraId="5A086F05" w14:textId="49FD8931" w:rsid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E51D98">
              <w:rPr>
                <w:sz w:val="18"/>
                <w:szCs w:val="18"/>
                <w:lang w:val="en-US"/>
              </w:rPr>
              <w:t>Set</w:t>
            </w:r>
            <w:r w:rsidR="00D51954" w:rsidRPr="00E51D98">
              <w:rPr>
                <w:sz w:val="18"/>
                <w:szCs w:val="18"/>
                <w:lang w:val="en-US"/>
              </w:rPr>
              <w:t>1</w:t>
            </w:r>
            <w:r w:rsidRPr="00E51D98">
              <w:rPr>
                <w:sz w:val="18"/>
                <w:szCs w:val="18"/>
                <w:lang w:val="en-US"/>
              </w:rPr>
              <w:t xml:space="preserve">: 16TX containing </w:t>
            </w:r>
            <w:r w:rsidR="00E23A49">
              <w:rPr>
                <w:sz w:val="18"/>
                <w:szCs w:val="18"/>
                <w:lang w:val="en-US"/>
              </w:rPr>
              <w:t xml:space="preserve">only </w:t>
            </w:r>
            <w:r w:rsidRPr="00E51D98">
              <w:rPr>
                <w:sz w:val="18"/>
                <w:szCs w:val="18"/>
                <w:lang w:val="en-US"/>
              </w:rPr>
              <w:t xml:space="preserve">20Hz </w:t>
            </w:r>
            <w:r w:rsidR="0075303C" w:rsidRPr="00E51D98">
              <w:rPr>
                <w:sz w:val="18"/>
                <w:szCs w:val="18"/>
                <w:lang w:val="en-US"/>
              </w:rPr>
              <w:t xml:space="preserve">Doppler </w:t>
            </w:r>
            <w:r w:rsidRPr="00E51D98">
              <w:rPr>
                <w:sz w:val="18"/>
                <w:szCs w:val="18"/>
                <w:lang w:val="en-US"/>
              </w:rPr>
              <w:t>practical estimates</w:t>
            </w:r>
          </w:p>
        </w:tc>
      </w:tr>
      <w:tr w:rsidR="00C65E8B" w14:paraId="1D83C089" w14:textId="77777777" w:rsidTr="00E618A5">
        <w:tc>
          <w:tcPr>
            <w:tcW w:w="2263" w:type="dxa"/>
            <w:vAlign w:val="center"/>
          </w:tcPr>
          <w:p w14:paraId="12EFA712" w14:textId="4AC908A6" w:rsidR="00C65E8B" w:rsidRDefault="00C65E8B" w:rsidP="00611261">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Testing datasets</w:t>
            </w:r>
            <w:r w:rsidR="00611261">
              <w:rPr>
                <w:rFonts w:ascii="Times New Roman" w:eastAsiaTheme="minorEastAsia" w:hAnsi="Times New Roman"/>
                <w:lang w:eastAsia="zh-CN"/>
              </w:rPr>
              <w:t xml:space="preserve"> </w:t>
            </w:r>
            <w:r w:rsidRPr="00C65E8B">
              <w:rPr>
                <w:rFonts w:ascii="Times New Roman" w:eastAsiaTheme="minorEastAsia" w:hAnsi="Times New Roman"/>
                <w:lang w:eastAsia="zh-CN"/>
              </w:rPr>
              <w:t>for Step-</w:t>
            </w:r>
            <w:r>
              <w:rPr>
                <w:rFonts w:ascii="Times New Roman" w:eastAsiaTheme="minorEastAsia" w:hAnsi="Times New Roman"/>
                <w:lang w:eastAsia="zh-CN"/>
              </w:rPr>
              <w:t>3</w:t>
            </w:r>
          </w:p>
        </w:tc>
        <w:tc>
          <w:tcPr>
            <w:tcW w:w="6642" w:type="dxa"/>
          </w:tcPr>
          <w:p w14:paraId="0EE90C26" w14:textId="77D373DC" w:rsid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 xml:space="preserve">Set1: 16TX containing only 20Hz Doppler </w:t>
            </w:r>
            <w:r>
              <w:rPr>
                <w:sz w:val="18"/>
                <w:szCs w:val="18"/>
                <w:lang w:val="en-US"/>
              </w:rPr>
              <w:t>practical</w:t>
            </w:r>
            <w:r w:rsidRPr="00C65E8B">
              <w:rPr>
                <w:sz w:val="18"/>
                <w:szCs w:val="18"/>
                <w:lang w:val="en-US"/>
              </w:rPr>
              <w:t xml:space="preserve"> estimates</w:t>
            </w:r>
          </w:p>
        </w:tc>
      </w:tr>
      <w:tr w:rsidR="00D72DDE" w14:paraId="7EB62699" w14:textId="77777777" w:rsidTr="00E618A5">
        <w:tc>
          <w:tcPr>
            <w:tcW w:w="2263" w:type="dxa"/>
            <w:vAlign w:val="center"/>
          </w:tcPr>
          <w:p w14:paraId="548442AE" w14:textId="5258647C" w:rsidR="00D72DDE" w:rsidRPr="00FF3AAD" w:rsidRDefault="00D72DDE" w:rsidP="00C65E8B">
            <w:pPr>
              <w:pStyle w:val="TAL"/>
              <w:widowControl w:val="0"/>
              <w:rPr>
                <w:rFonts w:ascii="Times New Roman" w:eastAsiaTheme="minorEastAsia" w:hAnsi="Times New Roman"/>
                <w:lang w:eastAsia="zh-CN"/>
              </w:rPr>
            </w:pPr>
            <w:r w:rsidRPr="00FF3AAD">
              <w:rPr>
                <w:rFonts w:ascii="Times New Roman" w:eastAsiaTheme="minorEastAsia" w:hAnsi="Times New Roman"/>
                <w:lang w:eastAsia="zh-CN"/>
              </w:rPr>
              <w:t>MCS for Step-3</w:t>
            </w:r>
          </w:p>
        </w:tc>
        <w:tc>
          <w:tcPr>
            <w:tcW w:w="6642" w:type="dxa"/>
          </w:tcPr>
          <w:p w14:paraId="70FEEC24" w14:textId="1077BB6D" w:rsidR="00D72DDE" w:rsidRPr="00FF3AAD" w:rsidRDefault="00721455" w:rsidP="00C65E8B">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MCS-17</w:t>
            </w:r>
            <w:r w:rsidR="00D72DDE" w:rsidRPr="00FF3AAD">
              <w:rPr>
                <w:sz w:val="18"/>
                <w:szCs w:val="18"/>
                <w:lang w:val="en-US"/>
              </w:rPr>
              <w:t xml:space="preserve">, </w:t>
            </w:r>
            <w:r>
              <w:rPr>
                <w:sz w:val="18"/>
                <w:szCs w:val="18"/>
                <w:lang w:val="en-US"/>
              </w:rPr>
              <w:t>MCS-19</w:t>
            </w:r>
          </w:p>
        </w:tc>
      </w:tr>
    </w:tbl>
    <w:p w14:paraId="56DF3139" w14:textId="77777777" w:rsidR="00166DF7" w:rsidRDefault="00166DF7" w:rsidP="00C4478A">
      <w:pPr>
        <w:spacing w:beforeLines="50" w:before="120" w:afterLines="50" w:after="120"/>
        <w:jc w:val="both"/>
        <w:rPr>
          <w:rFonts w:eastAsiaTheme="minorEastAsia"/>
          <w:lang w:eastAsia="zh-TW"/>
        </w:rPr>
      </w:pPr>
    </w:p>
    <w:p w14:paraId="635FBE47" w14:textId="08C5DDE9" w:rsidR="003237E6" w:rsidRPr="00CF3288" w:rsidRDefault="00166DF7" w:rsidP="00C4478A">
      <w:pPr>
        <w:spacing w:beforeLines="50" w:before="120" w:afterLines="50" w:after="120"/>
        <w:jc w:val="both"/>
        <w:rPr>
          <w:rFonts w:eastAsiaTheme="minorEastAsia"/>
          <w:color w:val="00B0F0"/>
          <w:lang w:eastAsia="zh-TW"/>
        </w:rPr>
      </w:pPr>
      <w:r w:rsidRPr="00676D74">
        <w:rPr>
          <w:rFonts w:eastAsiaTheme="minorEastAsia"/>
          <w:lang w:eastAsia="zh-TW"/>
        </w:rPr>
        <w:t>In the following Table 2</w:t>
      </w:r>
      <w:r w:rsidR="0058195C">
        <w:rPr>
          <w:rFonts w:eastAsiaTheme="minorEastAsia"/>
          <w:lang w:eastAsia="zh-TW"/>
        </w:rPr>
        <w:t>,</w:t>
      </w:r>
      <w:r w:rsidRPr="00676D74">
        <w:rPr>
          <w:rFonts w:eastAsiaTheme="minorEastAsia"/>
          <w:lang w:eastAsia="zh-TW"/>
        </w:rPr>
        <w:t xml:space="preserve"> we share our </w:t>
      </w:r>
      <w:r w:rsidR="0073027B">
        <w:rPr>
          <w:rFonts w:eastAsiaTheme="minorEastAsia"/>
          <w:lang w:eastAsia="zh-TW"/>
        </w:rPr>
        <w:t xml:space="preserve">Step-1 and Step-2 </w:t>
      </w:r>
      <w:r w:rsidRPr="00676D74">
        <w:rPr>
          <w:rFonts w:eastAsiaTheme="minorEastAsia"/>
          <w:lang w:eastAsia="zh-TW"/>
        </w:rPr>
        <w:t>average of SGCS for intermediate results over all subbands per layer</w:t>
      </w:r>
      <w:r w:rsidR="00676D74">
        <w:rPr>
          <w:rFonts w:eastAsiaTheme="minorEastAsia"/>
          <w:lang w:eastAsia="zh-TW"/>
        </w:rPr>
        <w:t xml:space="preserve"> for </w:t>
      </w:r>
      <w:r w:rsidR="00537058">
        <w:rPr>
          <w:rFonts w:eastAsiaTheme="minorEastAsia"/>
          <w:lang w:eastAsia="zh-TW"/>
        </w:rPr>
        <w:t>4</w:t>
      </w:r>
      <w:r w:rsidR="00676D74">
        <w:rPr>
          <w:rFonts w:eastAsiaTheme="minorEastAsia"/>
          <w:lang w:eastAsia="zh-TW"/>
        </w:rPr>
        <w:t xml:space="preserve"> different measures. Firstly, we have non-predicted (sample</w:t>
      </w:r>
      <w:r w:rsidR="0058195C">
        <w:rPr>
          <w:rFonts w:eastAsiaTheme="minorEastAsia"/>
          <w:lang w:eastAsia="zh-TW"/>
        </w:rPr>
        <w:t>-</w:t>
      </w:r>
      <w:r w:rsidR="00676D74">
        <w:rPr>
          <w:rFonts w:eastAsiaTheme="minorEastAsia"/>
          <w:lang w:eastAsia="zh-TW"/>
        </w:rPr>
        <w:t>and</w:t>
      </w:r>
      <w:r w:rsidR="0058195C">
        <w:rPr>
          <w:rFonts w:eastAsiaTheme="minorEastAsia"/>
          <w:lang w:eastAsia="zh-TW"/>
        </w:rPr>
        <w:t>-</w:t>
      </w:r>
      <w:r w:rsidR="00676D74">
        <w:rPr>
          <w:rFonts w:eastAsiaTheme="minorEastAsia"/>
          <w:lang w:eastAsia="zh-TW"/>
        </w:rPr>
        <w:t xml:space="preserve">hold) raw channel SGCS. Secondly, we have predicted raw channel SGCS. </w:t>
      </w:r>
      <w:r w:rsidR="00537058">
        <w:rPr>
          <w:rFonts w:eastAsiaTheme="minorEastAsia"/>
          <w:lang w:eastAsia="zh-TW"/>
        </w:rPr>
        <w:t xml:space="preserve">Thirdly, we have predicted Rel-18 quantized precoder SGCS2 where comparison is done to ground truth of unquantized SVD precoder. </w:t>
      </w:r>
      <w:r w:rsidR="00676D74">
        <w:rPr>
          <w:rFonts w:eastAsiaTheme="minorEastAsia"/>
          <w:lang w:eastAsia="zh-TW"/>
        </w:rPr>
        <w:t>Finally, we have predicted Rel-18 quantized precoder SGCS</w:t>
      </w:r>
      <w:r w:rsidR="00537058">
        <w:rPr>
          <w:rFonts w:eastAsiaTheme="minorEastAsia"/>
          <w:lang w:eastAsia="zh-TW"/>
        </w:rPr>
        <w:t>3</w:t>
      </w:r>
      <w:r w:rsidR="00676D74">
        <w:rPr>
          <w:rFonts w:eastAsiaTheme="minorEastAsia"/>
          <w:lang w:eastAsia="zh-TW"/>
        </w:rPr>
        <w:t xml:space="preserve"> where comparison is done to ground truth Rel-18 quantized precoder.</w:t>
      </w:r>
      <w:r w:rsidR="00D72DDE" w:rsidRPr="00FF3AAD">
        <w:rPr>
          <w:rFonts w:eastAsiaTheme="minorEastAsia"/>
          <w:lang w:eastAsia="zh-TW"/>
        </w:rPr>
        <w:t xml:space="preserve"> Note, that </w:t>
      </w:r>
      <w:r w:rsidR="0073027B" w:rsidRPr="00FF3AAD">
        <w:rPr>
          <w:rFonts w:eastAsiaTheme="minorEastAsia"/>
          <w:lang w:eastAsia="zh-TW"/>
        </w:rPr>
        <w:t xml:space="preserve">Step-1 and Step-2 SGCS results have not changed </w:t>
      </w:r>
      <w:r w:rsidR="00D72DDE" w:rsidRPr="00FF3AAD">
        <w:rPr>
          <w:rFonts w:eastAsiaTheme="minorEastAsia"/>
          <w:lang w:eastAsia="zh-TW"/>
        </w:rPr>
        <w:t>compared to our previous discussion paper</w:t>
      </w:r>
      <w:r w:rsidR="003A44EE">
        <w:rPr>
          <w:rFonts w:eastAsiaTheme="minorEastAsia"/>
          <w:lang w:eastAsia="zh-TW"/>
        </w:rPr>
        <w:t>s</w:t>
      </w:r>
      <w:r w:rsidR="00D72DDE" w:rsidRPr="00FF3AAD">
        <w:rPr>
          <w:rFonts w:eastAsiaTheme="minorEastAsia"/>
          <w:lang w:eastAsia="zh-TW"/>
        </w:rPr>
        <w:t xml:space="preserve"> [3]</w:t>
      </w:r>
      <w:r w:rsidR="003A44EE">
        <w:rPr>
          <w:rFonts w:eastAsiaTheme="minorEastAsia"/>
          <w:lang w:eastAsia="zh-TW"/>
        </w:rPr>
        <w:t>[4]</w:t>
      </w:r>
      <w:r w:rsidR="00D72DDE" w:rsidRPr="00FF3AAD">
        <w:rPr>
          <w:rFonts w:eastAsiaTheme="minorEastAsia"/>
          <w:lang w:eastAsia="zh-TW"/>
        </w:rPr>
        <w:t>.</w:t>
      </w:r>
    </w:p>
    <w:p w14:paraId="4C21085C" w14:textId="1DE464C3" w:rsidR="00166DF7" w:rsidRPr="00676D74" w:rsidRDefault="00166DF7" w:rsidP="00537058">
      <w:pPr>
        <w:keepNext/>
        <w:widowControl w:val="0"/>
        <w:jc w:val="center"/>
        <w:rPr>
          <w:rFonts w:eastAsiaTheme="minorEastAsia"/>
          <w:b/>
          <w:bCs/>
          <w:lang w:eastAsia="zh-CN"/>
        </w:rPr>
      </w:pPr>
      <w:bookmarkStart w:id="5" w:name="OLE_LINK26"/>
      <w:bookmarkStart w:id="6" w:name="OLE_LINK18"/>
      <w:r w:rsidRPr="00676D74">
        <w:rPr>
          <w:b/>
          <w:bCs/>
        </w:rPr>
        <w:lastRenderedPageBreak/>
        <w:t>Table</w:t>
      </w:r>
      <w:r w:rsidRPr="00676D74">
        <w:rPr>
          <w:rFonts w:eastAsiaTheme="minorEastAsia"/>
          <w:b/>
          <w:bCs/>
          <w:lang w:eastAsia="zh-CN"/>
        </w:rPr>
        <w:t xml:space="preserve"> 2</w:t>
      </w:r>
      <w:r w:rsidRPr="00676D74">
        <w:rPr>
          <w:b/>
          <w:bCs/>
        </w:rPr>
        <w:t xml:space="preserve">: </w:t>
      </w:r>
      <w:r w:rsidR="00537058">
        <w:rPr>
          <w:b/>
          <w:bCs/>
        </w:rPr>
        <w:t>Step-1 and Step-2 results of a</w:t>
      </w:r>
      <w:r w:rsidRPr="00676D74">
        <w:rPr>
          <w:b/>
          <w:bCs/>
        </w:rPr>
        <w:t>verage of SGCS over all subbands per layer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96"/>
        <w:gridCol w:w="849"/>
        <w:gridCol w:w="1560"/>
        <w:gridCol w:w="1647"/>
        <w:gridCol w:w="1726"/>
        <w:gridCol w:w="1726"/>
      </w:tblGrid>
      <w:tr w:rsidR="00537058" w:rsidRPr="00676D74" w14:paraId="11D77AE0" w14:textId="31B4CACF" w:rsidTr="00537058">
        <w:tc>
          <w:tcPr>
            <w:tcW w:w="481" w:type="pct"/>
            <w:shd w:val="clear" w:color="auto" w:fill="D9D9D9"/>
          </w:tcPr>
          <w:p w14:paraId="2A4A9288" w14:textId="32B75751"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Test</w:t>
            </w:r>
          </w:p>
        </w:tc>
        <w:tc>
          <w:tcPr>
            <w:tcW w:w="621" w:type="pct"/>
            <w:shd w:val="clear" w:color="auto" w:fill="D9D9D9"/>
          </w:tcPr>
          <w:p w14:paraId="470FE1C0" w14:textId="50783E17"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Training Doppler [Hz]</w:t>
            </w:r>
          </w:p>
        </w:tc>
        <w:tc>
          <w:tcPr>
            <w:tcW w:w="441" w:type="pct"/>
            <w:shd w:val="clear" w:color="auto" w:fill="D9D9D9"/>
          </w:tcPr>
          <w:p w14:paraId="604E9BA1" w14:textId="22F4E0F1"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Testing Doppler [Hz]</w:t>
            </w:r>
          </w:p>
        </w:tc>
        <w:tc>
          <w:tcPr>
            <w:tcW w:w="810" w:type="pct"/>
            <w:shd w:val="clear" w:color="auto" w:fill="D9D9D9"/>
          </w:tcPr>
          <w:p w14:paraId="09E42E78" w14:textId="489C1797"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r>
            <w:r w:rsidR="006A145A">
              <w:rPr>
                <w:rFonts w:ascii="Times New Roman" w:hAnsi="Times New Roman"/>
                <w:szCs w:val="18"/>
              </w:rPr>
              <w:t>sample-and-hold</w:t>
            </w:r>
            <w:r w:rsidRPr="00676D74">
              <w:rPr>
                <w:rFonts w:ascii="Times New Roman" w:hAnsi="Times New Roman"/>
                <w:szCs w:val="18"/>
              </w:rPr>
              <w:br/>
              <w:t>[SGCS per layer]</w:t>
            </w:r>
          </w:p>
        </w:tc>
        <w:tc>
          <w:tcPr>
            <w:tcW w:w="855" w:type="pct"/>
            <w:shd w:val="clear" w:color="auto" w:fill="D9D9D9"/>
          </w:tcPr>
          <w:p w14:paraId="4BBC5466" w14:textId="0B392C65"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t>prediction</w:t>
            </w:r>
            <w:r w:rsidRPr="00676D74">
              <w:rPr>
                <w:rFonts w:ascii="Times New Roman" w:hAnsi="Times New Roman"/>
                <w:szCs w:val="18"/>
              </w:rPr>
              <w:br/>
              <w:t>[SGCS per layer]</w:t>
            </w:r>
          </w:p>
        </w:tc>
        <w:tc>
          <w:tcPr>
            <w:tcW w:w="896" w:type="pct"/>
            <w:shd w:val="clear" w:color="auto" w:fill="D9D9D9"/>
          </w:tcPr>
          <w:p w14:paraId="1360D7C3" w14:textId="77777777" w:rsidR="00537058" w:rsidRPr="00537058" w:rsidRDefault="00537058" w:rsidP="00537058">
            <w:pPr>
              <w:pStyle w:val="TAH"/>
              <w:widowControl w:val="0"/>
              <w:rPr>
                <w:rFonts w:ascii="Times New Roman" w:hAnsi="Times New Roman"/>
                <w:szCs w:val="18"/>
              </w:rPr>
            </w:pPr>
            <w:r w:rsidRPr="00537058">
              <w:rPr>
                <w:rFonts w:ascii="Times New Roman" w:hAnsi="Times New Roman"/>
                <w:szCs w:val="18"/>
              </w:rPr>
              <w:t>Rel-18 precoder</w:t>
            </w:r>
          </w:p>
          <w:p w14:paraId="05421A5A" w14:textId="77777777" w:rsidR="00537058" w:rsidRDefault="00537058" w:rsidP="00537058">
            <w:pPr>
              <w:pStyle w:val="TAH"/>
              <w:widowControl w:val="0"/>
              <w:rPr>
                <w:rFonts w:ascii="Times New Roman" w:hAnsi="Times New Roman"/>
                <w:szCs w:val="18"/>
              </w:rPr>
            </w:pPr>
            <w:r w:rsidRPr="00537058">
              <w:rPr>
                <w:rFonts w:ascii="Times New Roman" w:hAnsi="Times New Roman"/>
                <w:szCs w:val="18"/>
              </w:rPr>
              <w:t>prediction</w:t>
            </w:r>
          </w:p>
          <w:p w14:paraId="1FA93BB0" w14:textId="7912B703" w:rsidR="00537058" w:rsidRPr="00537058" w:rsidRDefault="00537058" w:rsidP="00537058">
            <w:pPr>
              <w:pStyle w:val="TAH"/>
              <w:widowControl w:val="0"/>
              <w:rPr>
                <w:rFonts w:ascii="Times New Roman" w:hAnsi="Times New Roman"/>
                <w:szCs w:val="18"/>
              </w:rPr>
            </w:pPr>
            <w:r>
              <w:rPr>
                <w:rFonts w:ascii="Times New Roman" w:hAnsi="Times New Roman"/>
                <w:szCs w:val="18"/>
              </w:rPr>
              <w:t>SGCS2</w:t>
            </w:r>
          </w:p>
          <w:p w14:paraId="35B26CDF" w14:textId="53F99F3F" w:rsidR="00537058" w:rsidRPr="00676D74" w:rsidRDefault="00537058" w:rsidP="00537058">
            <w:pPr>
              <w:pStyle w:val="TAH"/>
              <w:widowControl w:val="0"/>
              <w:rPr>
                <w:rFonts w:ascii="Times New Roman" w:hAnsi="Times New Roman"/>
                <w:szCs w:val="18"/>
              </w:rPr>
            </w:pPr>
            <w:r w:rsidRPr="00537058">
              <w:rPr>
                <w:rFonts w:ascii="Times New Roman" w:hAnsi="Times New Roman"/>
                <w:szCs w:val="18"/>
              </w:rPr>
              <w:t>[SGCS per layer]</w:t>
            </w:r>
          </w:p>
        </w:tc>
        <w:tc>
          <w:tcPr>
            <w:tcW w:w="896" w:type="pct"/>
            <w:shd w:val="clear" w:color="auto" w:fill="D9D9D9"/>
          </w:tcPr>
          <w:p w14:paraId="7FD53160" w14:textId="6E9CBA1D"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Rel-18 precoder</w:t>
            </w:r>
            <w:r w:rsidRPr="00676D74">
              <w:rPr>
                <w:rFonts w:ascii="Times New Roman" w:hAnsi="Times New Roman"/>
                <w:szCs w:val="18"/>
              </w:rPr>
              <w:br/>
              <w:t>prediction</w:t>
            </w:r>
            <w:r>
              <w:rPr>
                <w:rFonts w:ascii="Times New Roman" w:hAnsi="Times New Roman"/>
                <w:szCs w:val="18"/>
              </w:rPr>
              <w:br/>
              <w:t>SGCS3</w:t>
            </w:r>
            <w:r w:rsidRPr="00676D74">
              <w:rPr>
                <w:rFonts w:ascii="Times New Roman" w:hAnsi="Times New Roman"/>
                <w:szCs w:val="18"/>
              </w:rPr>
              <w:br/>
              <w:t>[SGCS per layer]</w:t>
            </w:r>
          </w:p>
        </w:tc>
      </w:tr>
      <w:tr w:rsidR="00537058" w:rsidRPr="00676D74" w14:paraId="5BED6FF5" w14:textId="30D42956" w:rsidTr="00537058">
        <w:tc>
          <w:tcPr>
            <w:tcW w:w="481" w:type="pct"/>
            <w:vMerge w:val="restart"/>
            <w:vAlign w:val="center"/>
          </w:tcPr>
          <w:p w14:paraId="1291AF95" w14:textId="2490408B" w:rsidR="00537058" w:rsidRPr="00676D74" w:rsidRDefault="00537058" w:rsidP="00166DF7">
            <w:pPr>
              <w:pStyle w:val="TAL"/>
              <w:widowControl w:val="0"/>
              <w:jc w:val="center"/>
              <w:rPr>
                <w:rFonts w:ascii="Times New Roman" w:hAnsi="Times New Roman" w:cs="Times New Roman"/>
              </w:rPr>
            </w:pPr>
            <w:r w:rsidRPr="00676D74">
              <w:rPr>
                <w:rFonts w:ascii="Times New Roman" w:hAnsi="Times New Roman" w:cs="Times New Roman"/>
              </w:rPr>
              <w:t>FDD 16TX</w:t>
            </w:r>
          </w:p>
        </w:tc>
        <w:tc>
          <w:tcPr>
            <w:tcW w:w="621" w:type="pct"/>
          </w:tcPr>
          <w:p w14:paraId="0B48804C" w14:textId="5D1383D8"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441" w:type="pct"/>
          </w:tcPr>
          <w:p w14:paraId="3F83106C" w14:textId="47546236"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7A099030" w14:textId="04375CA1"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55" w:type="pct"/>
          </w:tcPr>
          <w:p w14:paraId="4C168ABA" w14:textId="127C5151"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w:t>
            </w:r>
          </w:p>
        </w:tc>
        <w:tc>
          <w:tcPr>
            <w:tcW w:w="896" w:type="pct"/>
          </w:tcPr>
          <w:p w14:paraId="50CCF285" w14:textId="0BBB7207"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[0.907, 0.825]</w:t>
            </w:r>
          </w:p>
        </w:tc>
        <w:tc>
          <w:tcPr>
            <w:tcW w:w="896" w:type="pct"/>
          </w:tcPr>
          <w:p w14:paraId="56428CA7" w14:textId="190786D9"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985</w:t>
            </w:r>
            <w:r w:rsidRPr="00676D74">
              <w:rPr>
                <w:rFonts w:ascii="Times New Roman" w:eastAsiaTheme="minorEastAsia" w:hAnsi="Times New Roman"/>
                <w:szCs w:val="18"/>
                <w:lang w:eastAsia="zh-CN"/>
              </w:rPr>
              <w:t>]</w:t>
            </w:r>
          </w:p>
        </w:tc>
      </w:tr>
      <w:tr w:rsidR="00537058" w:rsidRPr="00676D74" w14:paraId="3F49E516" w14:textId="521AB64A" w:rsidTr="00537058">
        <w:tc>
          <w:tcPr>
            <w:tcW w:w="481" w:type="pct"/>
            <w:vMerge/>
          </w:tcPr>
          <w:p w14:paraId="2C446BD6"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670ECB07" w14:textId="6CD5B93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441" w:type="pct"/>
          </w:tcPr>
          <w:p w14:paraId="52C9752C" w14:textId="776E8C71"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57E9CC27" w14:textId="7BD434B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55" w:type="pct"/>
          </w:tcPr>
          <w:p w14:paraId="5EA9BD85" w14:textId="1F2EEC29"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w:t>
            </w:r>
          </w:p>
        </w:tc>
        <w:tc>
          <w:tcPr>
            <w:tcW w:w="896" w:type="pct"/>
          </w:tcPr>
          <w:p w14:paraId="23842015" w14:textId="437FB24F"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[0.892, 0.801]</w:t>
            </w:r>
          </w:p>
        </w:tc>
        <w:tc>
          <w:tcPr>
            <w:tcW w:w="896" w:type="pct"/>
          </w:tcPr>
          <w:p w14:paraId="65D003A1" w14:textId="6180C14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922</w:t>
            </w:r>
            <w:r w:rsidRPr="00676D74">
              <w:rPr>
                <w:rFonts w:ascii="Times New Roman" w:eastAsiaTheme="minorEastAsia" w:hAnsi="Times New Roman"/>
                <w:szCs w:val="18"/>
                <w:lang w:eastAsia="zh-CN"/>
              </w:rPr>
              <w:t>]</w:t>
            </w:r>
          </w:p>
        </w:tc>
      </w:tr>
      <w:tr w:rsidR="00537058" w:rsidRPr="00676D74" w14:paraId="4A5DA40A" w14:textId="78283404" w:rsidTr="00537058">
        <w:tc>
          <w:tcPr>
            <w:tcW w:w="481" w:type="pct"/>
            <w:vMerge/>
          </w:tcPr>
          <w:p w14:paraId="17065018"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4C2CE23D" w14:textId="7A6C507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441" w:type="pct"/>
          </w:tcPr>
          <w:p w14:paraId="5A25FF1C" w14:textId="3D8FAEAC"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683B69FB" w14:textId="7D5FF16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55" w:type="pct"/>
          </w:tcPr>
          <w:p w14:paraId="7A6E5DB8" w14:textId="411DA5B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750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572</w:t>
            </w:r>
            <w:r w:rsidRPr="00676D74">
              <w:rPr>
                <w:rFonts w:ascii="Times New Roman" w:eastAsiaTheme="minorEastAsia" w:hAnsi="Times New Roman"/>
                <w:szCs w:val="18"/>
                <w:lang w:eastAsia="zh-CN"/>
              </w:rPr>
              <w:t>]</w:t>
            </w:r>
          </w:p>
        </w:tc>
        <w:tc>
          <w:tcPr>
            <w:tcW w:w="896" w:type="pct"/>
          </w:tcPr>
          <w:p w14:paraId="1A0F3F58" w14:textId="59E90F6B"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[0.774, 0.597]</w:t>
            </w:r>
          </w:p>
        </w:tc>
        <w:tc>
          <w:tcPr>
            <w:tcW w:w="896" w:type="pct"/>
          </w:tcPr>
          <w:p w14:paraId="3960794F" w14:textId="1ECF843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821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675</w:t>
            </w:r>
            <w:r w:rsidRPr="00676D74">
              <w:rPr>
                <w:rFonts w:ascii="Times New Roman" w:eastAsiaTheme="minorEastAsia" w:hAnsi="Times New Roman"/>
                <w:szCs w:val="18"/>
                <w:lang w:eastAsia="zh-CN"/>
              </w:rPr>
              <w:t>]</w:t>
            </w:r>
          </w:p>
        </w:tc>
      </w:tr>
      <w:tr w:rsidR="00537058" w:rsidRPr="00676D74" w14:paraId="20DD8302" w14:textId="451AAF47" w:rsidTr="00537058">
        <w:tc>
          <w:tcPr>
            <w:tcW w:w="481" w:type="pct"/>
            <w:vMerge/>
          </w:tcPr>
          <w:p w14:paraId="7DAC641D" w14:textId="77777777" w:rsidR="00537058" w:rsidRPr="00676D74" w:rsidRDefault="00537058" w:rsidP="00910FD0">
            <w:pPr>
              <w:pStyle w:val="TAL"/>
              <w:widowControl w:val="0"/>
              <w:jc w:val="center"/>
              <w:rPr>
                <w:rFonts w:ascii="Times New Roman" w:hAnsi="Times New Roman" w:cs="Times New Roman"/>
              </w:rPr>
            </w:pPr>
          </w:p>
        </w:tc>
        <w:tc>
          <w:tcPr>
            <w:tcW w:w="621" w:type="pct"/>
            <w:vMerge w:val="restart"/>
            <w:vAlign w:val="center"/>
          </w:tcPr>
          <w:p w14:paraId="59899D27" w14:textId="35C8520B"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Mixed</w:t>
            </w:r>
            <w:r>
              <w:rPr>
                <w:rFonts w:ascii="Times New Roman" w:hAnsi="Times New Roman"/>
                <w:szCs w:val="18"/>
              </w:rPr>
              <w:br/>
            </w:r>
            <w:r w:rsidRPr="00676D74">
              <w:rPr>
                <w:rFonts w:ascii="Times New Roman" w:hAnsi="Times New Roman"/>
                <w:szCs w:val="18"/>
              </w:rPr>
              <w:t>(20, 50, 100)</w:t>
            </w:r>
          </w:p>
        </w:tc>
        <w:tc>
          <w:tcPr>
            <w:tcW w:w="441" w:type="pct"/>
          </w:tcPr>
          <w:p w14:paraId="0F5EBB4F" w14:textId="1CD5E50C"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40448CE2" w14:textId="0F66FD71"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55" w:type="pct"/>
          </w:tcPr>
          <w:p w14:paraId="799570A4" w14:textId="297D9A89"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923</w:t>
            </w:r>
            <w:r w:rsidRPr="00676D74">
              <w:rPr>
                <w:rFonts w:ascii="Times New Roman" w:eastAsiaTheme="minorEastAsia" w:hAnsi="Times New Roman"/>
                <w:szCs w:val="18"/>
                <w:lang w:eastAsia="zh-CN"/>
              </w:rPr>
              <w:t>]</w:t>
            </w:r>
          </w:p>
        </w:tc>
        <w:tc>
          <w:tcPr>
            <w:tcW w:w="896" w:type="pct"/>
          </w:tcPr>
          <w:p w14:paraId="04370F24" w14:textId="099FABC2"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[0.879, 0.778]</w:t>
            </w:r>
          </w:p>
        </w:tc>
        <w:tc>
          <w:tcPr>
            <w:tcW w:w="896" w:type="pct"/>
          </w:tcPr>
          <w:p w14:paraId="2BC31FFE" w14:textId="55FDC9E4"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898</w:t>
            </w:r>
            <w:r w:rsidRPr="00676D74">
              <w:rPr>
                <w:rFonts w:ascii="Times New Roman" w:eastAsiaTheme="minorEastAsia" w:hAnsi="Times New Roman"/>
                <w:szCs w:val="18"/>
                <w:lang w:eastAsia="zh-CN"/>
              </w:rPr>
              <w:t>]</w:t>
            </w:r>
          </w:p>
        </w:tc>
      </w:tr>
      <w:tr w:rsidR="00537058" w:rsidRPr="00676D74" w14:paraId="043773BF" w14:textId="77AF2E02" w:rsidTr="00537058">
        <w:tc>
          <w:tcPr>
            <w:tcW w:w="481" w:type="pct"/>
            <w:vMerge/>
          </w:tcPr>
          <w:p w14:paraId="36EC2A67"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1D238544" w14:textId="77777777" w:rsidR="00537058" w:rsidRPr="00676D74" w:rsidRDefault="00537058" w:rsidP="00910FD0">
            <w:pPr>
              <w:pStyle w:val="TAC"/>
              <w:widowControl w:val="0"/>
              <w:rPr>
                <w:rFonts w:ascii="Times New Roman" w:hAnsi="Times New Roman"/>
                <w:szCs w:val="18"/>
              </w:rPr>
            </w:pPr>
          </w:p>
        </w:tc>
        <w:tc>
          <w:tcPr>
            <w:tcW w:w="441" w:type="pct"/>
          </w:tcPr>
          <w:p w14:paraId="76BC3EFE" w14:textId="03CA9FB0"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2EC98671" w14:textId="3FD59D5C"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55" w:type="pct"/>
          </w:tcPr>
          <w:p w14:paraId="66B6553F" w14:textId="4393FEEA"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777</w:t>
            </w:r>
            <w:r w:rsidRPr="00676D74">
              <w:rPr>
                <w:rFonts w:ascii="Times New Roman" w:eastAsiaTheme="minorEastAsia" w:hAnsi="Times New Roman"/>
                <w:szCs w:val="18"/>
                <w:lang w:eastAsia="zh-CN"/>
              </w:rPr>
              <w:t>]</w:t>
            </w:r>
          </w:p>
        </w:tc>
        <w:tc>
          <w:tcPr>
            <w:tcW w:w="896" w:type="pct"/>
          </w:tcPr>
          <w:p w14:paraId="46D79527" w14:textId="0424569A"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[0.822, 0.688]</w:t>
            </w:r>
          </w:p>
        </w:tc>
        <w:tc>
          <w:tcPr>
            <w:tcW w:w="896" w:type="pct"/>
          </w:tcPr>
          <w:p w14:paraId="168501A8" w14:textId="4F4C8D5A"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781</w:t>
            </w:r>
            <w:r w:rsidRPr="00676D74">
              <w:rPr>
                <w:rFonts w:ascii="Times New Roman" w:eastAsiaTheme="minorEastAsia" w:hAnsi="Times New Roman"/>
                <w:szCs w:val="18"/>
                <w:lang w:eastAsia="zh-CN"/>
              </w:rPr>
              <w:t>]</w:t>
            </w:r>
          </w:p>
        </w:tc>
      </w:tr>
      <w:tr w:rsidR="00537058" w:rsidRPr="00676D74" w14:paraId="5487361C" w14:textId="079D587C" w:rsidTr="00537058">
        <w:tc>
          <w:tcPr>
            <w:tcW w:w="481" w:type="pct"/>
            <w:vMerge/>
          </w:tcPr>
          <w:p w14:paraId="52357C03"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68E35E06" w14:textId="77777777" w:rsidR="00537058" w:rsidRPr="00676D74" w:rsidRDefault="00537058" w:rsidP="00910FD0">
            <w:pPr>
              <w:pStyle w:val="TAC"/>
              <w:widowControl w:val="0"/>
              <w:rPr>
                <w:rFonts w:ascii="Times New Roman" w:hAnsi="Times New Roman"/>
                <w:szCs w:val="18"/>
              </w:rPr>
            </w:pPr>
          </w:p>
        </w:tc>
        <w:tc>
          <w:tcPr>
            <w:tcW w:w="441" w:type="pct"/>
          </w:tcPr>
          <w:p w14:paraId="759AEB56" w14:textId="49DB4B02"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5343364E" w14:textId="5EF9139D"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55" w:type="pct"/>
          </w:tcPr>
          <w:p w14:paraId="6E948B53" w14:textId="0A8AC50F"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456</w:t>
            </w:r>
            <w:r w:rsidRPr="00676D74">
              <w:rPr>
                <w:rFonts w:ascii="Times New Roman" w:eastAsiaTheme="minorEastAsia" w:hAnsi="Times New Roman"/>
                <w:szCs w:val="18"/>
                <w:lang w:eastAsia="zh-CN"/>
              </w:rPr>
              <w:t>]</w:t>
            </w:r>
          </w:p>
        </w:tc>
        <w:tc>
          <w:tcPr>
            <w:tcW w:w="896" w:type="pct"/>
          </w:tcPr>
          <w:p w14:paraId="2CE46A3E" w14:textId="200F66FD"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[0.677, 0.471]</w:t>
            </w:r>
          </w:p>
        </w:tc>
        <w:tc>
          <w:tcPr>
            <w:tcW w:w="896" w:type="pct"/>
          </w:tcPr>
          <w:p w14:paraId="3A584757" w14:textId="5781E2BE"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717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533</w:t>
            </w:r>
            <w:r w:rsidRPr="00676D74">
              <w:rPr>
                <w:rFonts w:ascii="Times New Roman" w:eastAsiaTheme="minorEastAsia" w:hAnsi="Times New Roman"/>
                <w:szCs w:val="18"/>
                <w:lang w:eastAsia="zh-CN"/>
              </w:rPr>
              <w:t>]</w:t>
            </w:r>
          </w:p>
        </w:tc>
      </w:tr>
      <w:tr w:rsidR="00537058" w:rsidRPr="00676D74" w14:paraId="496EA56B" w14:textId="67B5BA95" w:rsidTr="00537058">
        <w:tc>
          <w:tcPr>
            <w:tcW w:w="481" w:type="pct"/>
            <w:vMerge w:val="restart"/>
            <w:vAlign w:val="center"/>
          </w:tcPr>
          <w:p w14:paraId="2DBD7D6A" w14:textId="08B3A4F7" w:rsidR="00537058" w:rsidRPr="00676D74" w:rsidRDefault="00537058" w:rsidP="00166DF7">
            <w:pPr>
              <w:pStyle w:val="TAL"/>
              <w:widowControl w:val="0"/>
              <w:jc w:val="center"/>
              <w:rPr>
                <w:rFonts w:ascii="Times New Roman" w:hAnsi="Times New Roman" w:cs="Times New Roman"/>
              </w:rPr>
            </w:pPr>
            <w:r w:rsidRPr="00676D74">
              <w:rPr>
                <w:rFonts w:ascii="Times New Roman" w:hAnsi="Times New Roman" w:cs="Times New Roman"/>
              </w:rPr>
              <w:t>FDD 32TX</w:t>
            </w:r>
          </w:p>
        </w:tc>
        <w:tc>
          <w:tcPr>
            <w:tcW w:w="621" w:type="pct"/>
          </w:tcPr>
          <w:p w14:paraId="43ECDFA8" w14:textId="0F94D323"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441" w:type="pct"/>
          </w:tcPr>
          <w:p w14:paraId="0DE83A39" w14:textId="70F00B42"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59811E27" w14:textId="6C40A1D8"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55" w:type="pct"/>
          </w:tcPr>
          <w:p w14:paraId="6BAE4E03" w14:textId="35A74F5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998</w:t>
            </w:r>
            <w:r w:rsidRPr="00676D74">
              <w:rPr>
                <w:rFonts w:ascii="Times New Roman" w:eastAsiaTheme="minorEastAsia" w:hAnsi="Times New Roman"/>
                <w:szCs w:val="18"/>
                <w:lang w:eastAsia="zh-CN"/>
              </w:rPr>
              <w:t>]</w:t>
            </w:r>
          </w:p>
        </w:tc>
        <w:tc>
          <w:tcPr>
            <w:tcW w:w="896" w:type="pct"/>
          </w:tcPr>
          <w:p w14:paraId="2FCFB539" w14:textId="76E8CDD9"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[0.869, 0.735]</w:t>
            </w:r>
          </w:p>
        </w:tc>
        <w:tc>
          <w:tcPr>
            <w:tcW w:w="896" w:type="pct"/>
          </w:tcPr>
          <w:p w14:paraId="41C3C823" w14:textId="51CC907C"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982</w:t>
            </w:r>
            <w:r w:rsidRPr="00676D74">
              <w:rPr>
                <w:rFonts w:ascii="Times New Roman" w:eastAsiaTheme="minorEastAsia" w:hAnsi="Times New Roman"/>
                <w:szCs w:val="18"/>
                <w:lang w:eastAsia="zh-CN"/>
              </w:rPr>
              <w:t>]</w:t>
            </w:r>
          </w:p>
        </w:tc>
      </w:tr>
      <w:tr w:rsidR="00537058" w:rsidRPr="00676D74" w14:paraId="033CEF1D" w14:textId="0EE1B0AC" w:rsidTr="00537058">
        <w:tc>
          <w:tcPr>
            <w:tcW w:w="481" w:type="pct"/>
            <w:vMerge/>
          </w:tcPr>
          <w:p w14:paraId="5C19D7EF"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34F07122" w14:textId="2184F13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441" w:type="pct"/>
          </w:tcPr>
          <w:p w14:paraId="3D54EAAD" w14:textId="714D1375"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667DCD61" w14:textId="2F17EDC1"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55" w:type="pct"/>
          </w:tcPr>
          <w:p w14:paraId="579E60AF" w14:textId="0FA361B6"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946</w:t>
            </w:r>
            <w:r w:rsidRPr="00676D74">
              <w:rPr>
                <w:rFonts w:ascii="Times New Roman" w:eastAsiaTheme="minorEastAsia" w:hAnsi="Times New Roman"/>
                <w:szCs w:val="18"/>
                <w:lang w:eastAsia="zh-CN"/>
              </w:rPr>
              <w:t>]</w:t>
            </w:r>
          </w:p>
        </w:tc>
        <w:tc>
          <w:tcPr>
            <w:tcW w:w="896" w:type="pct"/>
          </w:tcPr>
          <w:p w14:paraId="08C0A836" w14:textId="260C8A89"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[0.853, 0.708]</w:t>
            </w:r>
          </w:p>
        </w:tc>
        <w:tc>
          <w:tcPr>
            <w:tcW w:w="896" w:type="pct"/>
          </w:tcPr>
          <w:p w14:paraId="034374AE" w14:textId="4E680CD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924</w:t>
            </w:r>
            <w:r w:rsidRPr="00676D74">
              <w:rPr>
                <w:rFonts w:ascii="Times New Roman" w:eastAsiaTheme="minorEastAsia" w:hAnsi="Times New Roman"/>
                <w:szCs w:val="18"/>
                <w:lang w:eastAsia="zh-CN"/>
              </w:rPr>
              <w:t>]</w:t>
            </w:r>
          </w:p>
        </w:tc>
      </w:tr>
      <w:tr w:rsidR="00537058" w:rsidRPr="00676D74" w14:paraId="4BD1C230" w14:textId="4DDFE18B" w:rsidTr="00537058">
        <w:tc>
          <w:tcPr>
            <w:tcW w:w="481" w:type="pct"/>
            <w:vMerge/>
          </w:tcPr>
          <w:p w14:paraId="0C80D280"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795F7EA6" w14:textId="49AE1A32"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441" w:type="pct"/>
          </w:tcPr>
          <w:p w14:paraId="299B87C4" w14:textId="0730E21F"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45182F0C" w14:textId="5211F95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55" w:type="pct"/>
          </w:tcPr>
          <w:p w14:paraId="1FB87FE5" w14:textId="2676086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561</w:t>
            </w:r>
            <w:r w:rsidRPr="00676D74">
              <w:rPr>
                <w:rFonts w:ascii="Times New Roman" w:eastAsiaTheme="minorEastAsia" w:hAnsi="Times New Roman"/>
                <w:szCs w:val="18"/>
                <w:lang w:eastAsia="zh-CN"/>
              </w:rPr>
              <w:t>]</w:t>
            </w:r>
          </w:p>
        </w:tc>
        <w:tc>
          <w:tcPr>
            <w:tcW w:w="896" w:type="pct"/>
          </w:tcPr>
          <w:p w14:paraId="7D8FF46B" w14:textId="606404B1"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[0.774, 0.597]</w:t>
            </w:r>
          </w:p>
        </w:tc>
        <w:tc>
          <w:tcPr>
            <w:tcW w:w="896" w:type="pct"/>
          </w:tcPr>
          <w:p w14:paraId="20DC8364" w14:textId="6201E3E0"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836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690</w:t>
            </w:r>
            <w:r w:rsidRPr="00676D74">
              <w:rPr>
                <w:rFonts w:ascii="Times New Roman" w:eastAsiaTheme="minorEastAsia" w:hAnsi="Times New Roman"/>
                <w:szCs w:val="18"/>
                <w:lang w:eastAsia="zh-CN"/>
              </w:rPr>
              <w:t>]</w:t>
            </w:r>
          </w:p>
        </w:tc>
      </w:tr>
      <w:tr w:rsidR="00537058" w:rsidRPr="00676D74" w14:paraId="3DADCCE0" w14:textId="46A96167" w:rsidTr="00537058">
        <w:tc>
          <w:tcPr>
            <w:tcW w:w="481" w:type="pct"/>
            <w:vMerge/>
          </w:tcPr>
          <w:p w14:paraId="4AB5F4B3" w14:textId="77777777" w:rsidR="00537058" w:rsidRPr="00676D74" w:rsidRDefault="00537058" w:rsidP="00910FD0">
            <w:pPr>
              <w:pStyle w:val="TAL"/>
              <w:widowControl w:val="0"/>
              <w:jc w:val="center"/>
              <w:rPr>
                <w:rFonts w:ascii="Times New Roman" w:hAnsi="Times New Roman" w:cs="Times New Roman"/>
              </w:rPr>
            </w:pPr>
          </w:p>
        </w:tc>
        <w:tc>
          <w:tcPr>
            <w:tcW w:w="621" w:type="pct"/>
            <w:vMerge w:val="restart"/>
            <w:vAlign w:val="center"/>
          </w:tcPr>
          <w:p w14:paraId="417949D3" w14:textId="6023B912"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Mixed</w:t>
            </w:r>
            <w:r>
              <w:rPr>
                <w:rFonts w:ascii="Times New Roman" w:hAnsi="Times New Roman"/>
                <w:szCs w:val="18"/>
              </w:rPr>
              <w:br/>
            </w:r>
            <w:r w:rsidRPr="00676D74">
              <w:rPr>
                <w:rFonts w:ascii="Times New Roman" w:hAnsi="Times New Roman"/>
                <w:szCs w:val="18"/>
              </w:rPr>
              <w:t>(20, 50, 100)</w:t>
            </w:r>
          </w:p>
        </w:tc>
        <w:tc>
          <w:tcPr>
            <w:tcW w:w="441" w:type="pct"/>
          </w:tcPr>
          <w:p w14:paraId="6511F27A" w14:textId="17EE70AD"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7C900F74" w14:textId="39D60A7E"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55" w:type="pct"/>
          </w:tcPr>
          <w:p w14:paraId="564EC753" w14:textId="742D7542"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911</w:t>
            </w:r>
            <w:r w:rsidRPr="00676D74">
              <w:rPr>
                <w:rFonts w:ascii="Times New Roman" w:eastAsiaTheme="minorEastAsia" w:hAnsi="Times New Roman"/>
                <w:szCs w:val="18"/>
                <w:lang w:eastAsia="zh-CN"/>
              </w:rPr>
              <w:t>]</w:t>
            </w:r>
          </w:p>
        </w:tc>
        <w:tc>
          <w:tcPr>
            <w:tcW w:w="896" w:type="pct"/>
          </w:tcPr>
          <w:p w14:paraId="2CAF4891" w14:textId="228CC1C8"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[0.844, 0.693]</w:t>
            </w:r>
          </w:p>
        </w:tc>
        <w:tc>
          <w:tcPr>
            <w:tcW w:w="896" w:type="pct"/>
          </w:tcPr>
          <w:p w14:paraId="6B0A9098" w14:textId="16A0AA3B"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894</w:t>
            </w:r>
            <w:r w:rsidRPr="00676D74">
              <w:rPr>
                <w:rFonts w:ascii="Times New Roman" w:eastAsiaTheme="minorEastAsia" w:hAnsi="Times New Roman"/>
                <w:szCs w:val="18"/>
                <w:lang w:eastAsia="zh-CN"/>
              </w:rPr>
              <w:t>]</w:t>
            </w:r>
          </w:p>
        </w:tc>
      </w:tr>
      <w:tr w:rsidR="00537058" w:rsidRPr="00676D74" w14:paraId="24284A85" w14:textId="0F5A11CE" w:rsidTr="00537058">
        <w:tc>
          <w:tcPr>
            <w:tcW w:w="481" w:type="pct"/>
            <w:vMerge/>
          </w:tcPr>
          <w:p w14:paraId="11E53DC9"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22801233" w14:textId="77777777" w:rsidR="00537058" w:rsidRPr="00676D74" w:rsidRDefault="00537058" w:rsidP="00910FD0">
            <w:pPr>
              <w:pStyle w:val="TAC"/>
              <w:widowControl w:val="0"/>
              <w:rPr>
                <w:rFonts w:ascii="Times New Roman" w:hAnsi="Times New Roman"/>
                <w:szCs w:val="18"/>
              </w:rPr>
            </w:pPr>
          </w:p>
        </w:tc>
        <w:tc>
          <w:tcPr>
            <w:tcW w:w="441" w:type="pct"/>
          </w:tcPr>
          <w:p w14:paraId="264701A0" w14:textId="1A9E6599"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0D161B77" w14:textId="0CB2862E"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55" w:type="pct"/>
          </w:tcPr>
          <w:p w14:paraId="1AE39B9A" w14:textId="38459007"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881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770</w:t>
            </w:r>
            <w:r w:rsidRPr="00676D74">
              <w:rPr>
                <w:rFonts w:ascii="Times New Roman" w:eastAsiaTheme="minorEastAsia" w:hAnsi="Times New Roman"/>
                <w:szCs w:val="18"/>
                <w:lang w:eastAsia="zh-CN"/>
              </w:rPr>
              <w:t>]</w:t>
            </w:r>
          </w:p>
        </w:tc>
        <w:tc>
          <w:tcPr>
            <w:tcW w:w="896" w:type="pct"/>
          </w:tcPr>
          <w:p w14:paraId="4A22F728" w14:textId="1CDF6BC2"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[0.797, 0.611]</w:t>
            </w:r>
          </w:p>
        </w:tc>
        <w:tc>
          <w:tcPr>
            <w:tcW w:w="896" w:type="pct"/>
          </w:tcPr>
          <w:p w14:paraId="0D69C59C" w14:textId="5B7F9FD1"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787</w:t>
            </w:r>
            <w:r w:rsidRPr="00676D74">
              <w:rPr>
                <w:rFonts w:ascii="Times New Roman" w:eastAsiaTheme="minorEastAsia" w:hAnsi="Times New Roman"/>
                <w:szCs w:val="18"/>
                <w:lang w:eastAsia="zh-CN"/>
              </w:rPr>
              <w:t>]</w:t>
            </w:r>
          </w:p>
        </w:tc>
      </w:tr>
      <w:tr w:rsidR="00537058" w:rsidRPr="00676D74" w14:paraId="7C4F0C61" w14:textId="2DCEA6DF" w:rsidTr="00537058">
        <w:tc>
          <w:tcPr>
            <w:tcW w:w="481" w:type="pct"/>
            <w:vMerge/>
          </w:tcPr>
          <w:p w14:paraId="42D6140A"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29CB8DBD" w14:textId="77777777" w:rsidR="00537058" w:rsidRPr="00676D74" w:rsidRDefault="00537058" w:rsidP="00910FD0">
            <w:pPr>
              <w:pStyle w:val="TAC"/>
              <w:widowControl w:val="0"/>
              <w:rPr>
                <w:rFonts w:ascii="Times New Roman" w:hAnsi="Times New Roman"/>
                <w:szCs w:val="18"/>
              </w:rPr>
            </w:pPr>
          </w:p>
        </w:tc>
        <w:tc>
          <w:tcPr>
            <w:tcW w:w="441" w:type="pct"/>
          </w:tcPr>
          <w:p w14:paraId="010957CB" w14:textId="0E1BFFA9"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5E79A8D6" w14:textId="1A795E7D"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55" w:type="pct"/>
          </w:tcPr>
          <w:p w14:paraId="140EA4C9" w14:textId="351CB30C"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444</w:t>
            </w:r>
            <w:r w:rsidRPr="00676D74">
              <w:rPr>
                <w:rFonts w:ascii="Times New Roman" w:eastAsiaTheme="minorEastAsia" w:hAnsi="Times New Roman"/>
                <w:szCs w:val="18"/>
                <w:lang w:eastAsia="zh-CN"/>
              </w:rPr>
              <w:t>]</w:t>
            </w:r>
          </w:p>
        </w:tc>
        <w:tc>
          <w:tcPr>
            <w:tcW w:w="896" w:type="pct"/>
          </w:tcPr>
          <w:p w14:paraId="0C930C86" w14:textId="209E0E86"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[0.673, 0.438]</w:t>
            </w:r>
          </w:p>
        </w:tc>
        <w:tc>
          <w:tcPr>
            <w:tcW w:w="896" w:type="pct"/>
          </w:tcPr>
          <w:p w14:paraId="6BE49180" w14:textId="3A709864"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563</w:t>
            </w:r>
            <w:r w:rsidRPr="00676D74">
              <w:rPr>
                <w:rFonts w:ascii="Times New Roman" w:eastAsiaTheme="minorEastAsia" w:hAnsi="Times New Roman"/>
                <w:szCs w:val="18"/>
                <w:lang w:eastAsia="zh-CN"/>
              </w:rPr>
              <w:t>]</w:t>
            </w:r>
          </w:p>
        </w:tc>
      </w:tr>
    </w:tbl>
    <w:p w14:paraId="5443D66F" w14:textId="485182BC" w:rsidR="00166DF7" w:rsidRPr="00676D74" w:rsidRDefault="00166DF7" w:rsidP="00885F64">
      <w:pPr>
        <w:spacing w:beforeLines="50" w:before="120" w:afterLines="50" w:after="120"/>
        <w:jc w:val="both"/>
        <w:rPr>
          <w:rFonts w:eastAsiaTheme="minorEastAsia"/>
          <w:lang w:eastAsia="zh-TW"/>
        </w:rPr>
      </w:pPr>
      <w:r w:rsidRPr="00676D74">
        <w:rPr>
          <w:rFonts w:eastAsiaTheme="minorEastAsia"/>
          <w:lang w:eastAsia="zh-TW"/>
        </w:rPr>
        <w:t>From these results we can make the following observations.</w:t>
      </w:r>
    </w:p>
    <w:p w14:paraId="02DEF001" w14:textId="30EF5089" w:rsidR="00166DF7" w:rsidRDefault="00166DF7" w:rsidP="00885F64">
      <w:pPr>
        <w:spacing w:beforeLines="50" w:before="120" w:afterLines="50" w:after="120"/>
        <w:jc w:val="both"/>
        <w:rPr>
          <w:rFonts w:eastAsiaTheme="minorEastAsia"/>
          <w:b/>
          <w:bCs/>
          <w:lang w:eastAsia="zh-TW"/>
        </w:rPr>
      </w:pPr>
      <w:r w:rsidRPr="00676D74">
        <w:rPr>
          <w:rFonts w:eastAsiaTheme="minorEastAsia"/>
          <w:b/>
          <w:bCs/>
          <w:lang w:eastAsia="zh-TW"/>
        </w:rPr>
        <w:t xml:space="preserve">Observation #1: FDD 16TX and FDD 32TX results with the same Doppler </w:t>
      </w:r>
      <w:r w:rsidR="00537058">
        <w:rPr>
          <w:rFonts w:eastAsiaTheme="minorEastAsia"/>
          <w:b/>
          <w:bCs/>
          <w:lang w:eastAsia="zh-TW"/>
        </w:rPr>
        <w:t>perform</w:t>
      </w:r>
      <w:r w:rsidR="00F37DD3" w:rsidRPr="00676D74">
        <w:rPr>
          <w:rFonts w:eastAsiaTheme="minorEastAsia"/>
          <w:b/>
          <w:bCs/>
          <w:lang w:eastAsia="zh-TW"/>
        </w:rPr>
        <w:t xml:space="preserve"> </w:t>
      </w:r>
      <w:r w:rsidRPr="00676D74">
        <w:rPr>
          <w:rFonts w:eastAsiaTheme="minorEastAsia"/>
          <w:b/>
          <w:bCs/>
          <w:lang w:eastAsia="zh-TW"/>
        </w:rPr>
        <w:t>quite similarly</w:t>
      </w:r>
      <w:r>
        <w:rPr>
          <w:rFonts w:eastAsiaTheme="minorEastAsia"/>
          <w:b/>
          <w:bCs/>
          <w:lang w:eastAsia="zh-TW"/>
        </w:rPr>
        <w:t>.</w:t>
      </w:r>
    </w:p>
    <w:p w14:paraId="56B87C01" w14:textId="1D083CCA" w:rsidR="00166DF7" w:rsidRDefault="00166DF7" w:rsidP="00885F64">
      <w:pPr>
        <w:spacing w:beforeLines="50" w:before="120" w:afterLines="50" w:after="120"/>
        <w:jc w:val="both"/>
        <w:rPr>
          <w:rFonts w:eastAsiaTheme="minorEastAsia"/>
          <w:b/>
          <w:bCs/>
          <w:lang w:eastAsia="zh-TW"/>
        </w:rPr>
      </w:pPr>
      <w:r>
        <w:rPr>
          <w:rFonts w:eastAsiaTheme="minorEastAsia"/>
          <w:b/>
          <w:bCs/>
          <w:lang w:eastAsia="zh-TW"/>
        </w:rPr>
        <w:t>Observation #2: In lower Doppler</w:t>
      </w:r>
      <w:r w:rsidR="00F37DD3">
        <w:rPr>
          <w:rFonts w:eastAsiaTheme="minorEastAsia"/>
          <w:b/>
          <w:bCs/>
          <w:lang w:eastAsia="zh-TW"/>
        </w:rPr>
        <w:t>,</w:t>
      </w:r>
      <w:r>
        <w:rPr>
          <w:rFonts w:eastAsiaTheme="minorEastAsia"/>
          <w:b/>
          <w:bCs/>
          <w:lang w:eastAsia="zh-TW"/>
        </w:rPr>
        <w:t xml:space="preserve"> accuracy is better than in higher Doppler.</w:t>
      </w:r>
    </w:p>
    <w:p w14:paraId="55836D36" w14:textId="5CB65608" w:rsidR="00196204" w:rsidRDefault="00196204" w:rsidP="00196204">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2EE8201D" w14:textId="77777777" w:rsidR="00196204" w:rsidRDefault="00196204" w:rsidP="00E1633F">
      <w:pPr>
        <w:spacing w:beforeLines="50" w:before="120" w:afterLines="50" w:after="120"/>
        <w:jc w:val="both"/>
        <w:rPr>
          <w:rFonts w:eastAsiaTheme="minorEastAsia"/>
          <w:b/>
          <w:bCs/>
          <w:lang w:eastAsia="zh-TW"/>
        </w:rPr>
      </w:pPr>
    </w:p>
    <w:p w14:paraId="16D83B3E" w14:textId="30BDCF24" w:rsidR="0073027B" w:rsidRPr="002910D3" w:rsidRDefault="0073027B" w:rsidP="00E1633F">
      <w:pPr>
        <w:spacing w:beforeLines="50" w:before="120" w:afterLines="50" w:after="120"/>
        <w:jc w:val="both"/>
        <w:rPr>
          <w:rFonts w:eastAsiaTheme="minorEastAsia"/>
          <w:lang w:eastAsia="zh-TW"/>
        </w:rPr>
      </w:pPr>
      <w:r w:rsidRPr="002910D3">
        <w:rPr>
          <w:rFonts w:eastAsiaTheme="minorEastAsia"/>
          <w:lang w:eastAsia="zh-TW"/>
        </w:rPr>
        <w:t xml:space="preserve">In the following Table 3, we </w:t>
      </w:r>
      <w:r w:rsidR="002910D3">
        <w:rPr>
          <w:rFonts w:eastAsiaTheme="minorEastAsia"/>
          <w:lang w:eastAsia="zh-TW"/>
        </w:rPr>
        <w:t>present SGCS1 and SGCS3 metrics for channel prediction and the SGCS3 metric for sample</w:t>
      </w:r>
      <w:r w:rsidR="0058195C">
        <w:rPr>
          <w:rFonts w:eastAsiaTheme="minorEastAsia"/>
          <w:lang w:eastAsia="zh-TW"/>
        </w:rPr>
        <w:t>-</w:t>
      </w:r>
      <w:r w:rsidR="002910D3">
        <w:rPr>
          <w:rFonts w:eastAsiaTheme="minorEastAsia"/>
          <w:lang w:eastAsia="zh-TW"/>
        </w:rPr>
        <w:t>and</w:t>
      </w:r>
      <w:r w:rsidR="0058195C">
        <w:rPr>
          <w:rFonts w:eastAsiaTheme="minorEastAsia"/>
          <w:lang w:eastAsia="zh-TW"/>
        </w:rPr>
        <w:t>-</w:t>
      </w:r>
      <w:r w:rsidR="002910D3">
        <w:rPr>
          <w:rFonts w:eastAsiaTheme="minorEastAsia"/>
          <w:lang w:eastAsia="zh-TW"/>
        </w:rPr>
        <w:t>hold</w:t>
      </w:r>
      <w:r w:rsidR="006A145A">
        <w:rPr>
          <w:rFonts w:eastAsiaTheme="minorEastAsia"/>
          <w:lang w:eastAsia="zh-TW"/>
        </w:rPr>
        <w:t xml:space="preserve"> channel</w:t>
      </w:r>
      <w:r w:rsidR="002910D3">
        <w:rPr>
          <w:rFonts w:eastAsiaTheme="minorEastAsia"/>
          <w:lang w:eastAsia="zh-TW"/>
        </w:rPr>
        <w:t xml:space="preserve">, </w:t>
      </w:r>
      <w:r w:rsidR="006A145A">
        <w:rPr>
          <w:rFonts w:eastAsiaTheme="minorEastAsia"/>
          <w:lang w:eastAsia="zh-TW"/>
        </w:rPr>
        <w:t xml:space="preserve">all </w:t>
      </w:r>
      <w:r w:rsidR="002910D3">
        <w:rPr>
          <w:rFonts w:eastAsiaTheme="minorEastAsia"/>
          <w:lang w:eastAsia="zh-TW"/>
        </w:rPr>
        <w:t>measured at the SNR closest to the 90% of maximum throughput point</w:t>
      </w:r>
      <w:r w:rsidR="00B32B58">
        <w:rPr>
          <w:rFonts w:eastAsiaTheme="minorEastAsia"/>
          <w:lang w:eastAsia="zh-TW"/>
        </w:rPr>
        <w:t xml:space="preserve"> </w:t>
      </w:r>
      <w:r w:rsidR="00B32B58" w:rsidRPr="000941C3">
        <w:rPr>
          <w:rFonts w:eastAsiaTheme="minorEastAsia"/>
          <w:lang w:eastAsia="zh-TW"/>
        </w:rPr>
        <w:t>of channel prediction simulation</w:t>
      </w:r>
      <w:r w:rsidR="002910D3">
        <w:rPr>
          <w:rFonts w:eastAsiaTheme="minorEastAsia"/>
          <w:lang w:eastAsia="zh-TW"/>
        </w:rPr>
        <w:t>. We observe channel prediction gains over sample</w:t>
      </w:r>
      <w:r w:rsidR="0058195C">
        <w:rPr>
          <w:rFonts w:eastAsiaTheme="minorEastAsia"/>
          <w:lang w:eastAsia="zh-TW"/>
        </w:rPr>
        <w:t>-</w:t>
      </w:r>
      <w:r w:rsidR="002910D3">
        <w:rPr>
          <w:rFonts w:eastAsiaTheme="minorEastAsia"/>
          <w:lang w:eastAsia="zh-TW"/>
        </w:rPr>
        <w:t>and</w:t>
      </w:r>
      <w:r w:rsidR="0058195C">
        <w:rPr>
          <w:rFonts w:eastAsiaTheme="minorEastAsia"/>
          <w:lang w:eastAsia="zh-TW"/>
        </w:rPr>
        <w:t>-</w:t>
      </w:r>
      <w:r w:rsidR="002910D3">
        <w:rPr>
          <w:rFonts w:eastAsiaTheme="minorEastAsia"/>
          <w:lang w:eastAsia="zh-TW"/>
        </w:rPr>
        <w:t>hold in all tests.</w:t>
      </w:r>
    </w:p>
    <w:p w14:paraId="796DA383" w14:textId="6D19007F" w:rsidR="00393F78" w:rsidRDefault="00393F78" w:rsidP="00393F78">
      <w:pPr>
        <w:spacing w:beforeLines="50" w:before="120" w:afterLines="50" w:after="120"/>
        <w:jc w:val="both"/>
        <w:rPr>
          <w:rFonts w:eastAsiaTheme="minorEastAsia"/>
          <w:b/>
          <w:bCs/>
          <w:lang w:eastAsia="zh-TW"/>
        </w:rPr>
      </w:pPr>
      <w:r w:rsidRPr="00393F78">
        <w:rPr>
          <w:rFonts w:eastAsiaTheme="minorEastAsia"/>
          <w:b/>
          <w:bCs/>
          <w:lang w:eastAsia="zh-TW"/>
        </w:rPr>
        <w:t>Observation #4: In Step‑3, channel prediction shows gains over sample</w:t>
      </w:r>
      <w:r w:rsidR="00DD6789">
        <w:rPr>
          <w:rFonts w:eastAsiaTheme="minorEastAsia"/>
          <w:b/>
          <w:bCs/>
          <w:lang w:eastAsia="zh-TW"/>
        </w:rPr>
        <w:t>-</w:t>
      </w:r>
      <w:r w:rsidRPr="00393F78">
        <w:rPr>
          <w:rFonts w:eastAsiaTheme="minorEastAsia"/>
          <w:b/>
          <w:bCs/>
          <w:lang w:eastAsia="zh-TW"/>
        </w:rPr>
        <w:t>and</w:t>
      </w:r>
      <w:r w:rsidR="00DD6789">
        <w:rPr>
          <w:rFonts w:eastAsiaTheme="minorEastAsia"/>
          <w:b/>
          <w:bCs/>
          <w:lang w:eastAsia="zh-TW"/>
        </w:rPr>
        <w:t>-</w:t>
      </w:r>
      <w:r w:rsidRPr="00393F78">
        <w:rPr>
          <w:rFonts w:eastAsiaTheme="minorEastAsia"/>
          <w:b/>
          <w:bCs/>
          <w:lang w:eastAsia="zh-TW"/>
        </w:rPr>
        <w:t>hold in all tests when evaluated using SGCS</w:t>
      </w:r>
      <w:r>
        <w:rPr>
          <w:rFonts w:eastAsiaTheme="minorEastAsia"/>
          <w:b/>
          <w:bCs/>
          <w:lang w:eastAsia="zh-TW"/>
        </w:rPr>
        <w:t>.</w:t>
      </w:r>
    </w:p>
    <w:p w14:paraId="7FC655F1" w14:textId="77777777" w:rsidR="00393F78" w:rsidRDefault="00393F78" w:rsidP="00E1633F">
      <w:pPr>
        <w:spacing w:beforeLines="50" w:before="120" w:afterLines="50" w:after="120"/>
        <w:jc w:val="both"/>
        <w:rPr>
          <w:rFonts w:eastAsiaTheme="minorEastAsia"/>
          <w:b/>
          <w:bCs/>
          <w:lang w:eastAsia="zh-TW"/>
        </w:rPr>
      </w:pPr>
    </w:p>
    <w:p w14:paraId="5BBC02C4" w14:textId="651D5FDA" w:rsidR="0073027B" w:rsidRPr="00FF3AAD" w:rsidRDefault="0073027B" w:rsidP="004B2411">
      <w:pPr>
        <w:keepNext/>
        <w:widowControl w:val="0"/>
        <w:jc w:val="center"/>
        <w:rPr>
          <w:b/>
          <w:bCs/>
        </w:rPr>
      </w:pPr>
      <w:r w:rsidRPr="00FF3AAD">
        <w:rPr>
          <w:b/>
          <w:bCs/>
        </w:rPr>
        <w:t>Table</w:t>
      </w:r>
      <w:r w:rsidRPr="00FF3AAD">
        <w:rPr>
          <w:rFonts w:eastAsiaTheme="minorEastAsia"/>
          <w:b/>
          <w:bCs/>
          <w:lang w:eastAsia="zh-CN"/>
        </w:rPr>
        <w:t xml:space="preserve"> 3</w:t>
      </w:r>
      <w:r w:rsidRPr="00FF3AAD">
        <w:rPr>
          <w:b/>
          <w:bCs/>
        </w:rPr>
        <w:t>: Step-3 results of average SGCS over all subbands per layer</w:t>
      </w:r>
      <w:r w:rsidR="004B2411" w:rsidRPr="00FF3AAD">
        <w:rPr>
          <w:b/>
          <w:bCs/>
        </w:rPr>
        <w:t xml:space="preserve"> (SNR </w:t>
      </w:r>
      <w:r w:rsidR="009E2A66" w:rsidRPr="00FF3AAD">
        <w:rPr>
          <w:b/>
          <w:bCs/>
        </w:rPr>
        <w:t>at</w:t>
      </w:r>
      <w:r w:rsidR="004B2411" w:rsidRPr="00FF3AAD">
        <w:rPr>
          <w:b/>
          <w:bCs/>
        </w:rPr>
        <w:t xml:space="preserve"> 90% throughput</w:t>
      </w:r>
      <w:r w:rsidR="009E2A66" w:rsidRPr="00FF3AAD">
        <w:rPr>
          <w:b/>
          <w:bCs/>
        </w:rPr>
        <w:t>, prediction window 1/5ms/5ms</w:t>
      </w:r>
      <w:r w:rsidR="00CA1B04">
        <w:rPr>
          <w:b/>
          <w:bCs/>
        </w:rPr>
        <w:t>, TDLA30</w:t>
      </w:r>
      <w:r w:rsidR="004B2411" w:rsidRPr="00FF3AAD">
        <w:rPr>
          <w:b/>
          <w:bCs/>
        </w:rPr>
        <w:t>)</w:t>
      </w:r>
    </w:p>
    <w:tbl>
      <w:tblPr>
        <w:tblW w:w="9629" w:type="dxa"/>
        <w:tblLayout w:type="fixed"/>
        <w:tblCellMar>
          <w:left w:w="0" w:type="dxa"/>
          <w:right w:w="0" w:type="dxa"/>
        </w:tblCellMar>
        <w:tblLook w:val="04A0" w:firstRow="1" w:lastRow="0" w:firstColumn="1" w:lastColumn="0" w:noHBand="0" w:noVBand="1"/>
      </w:tblPr>
      <w:tblGrid>
        <w:gridCol w:w="841"/>
        <w:gridCol w:w="992"/>
        <w:gridCol w:w="1134"/>
        <w:gridCol w:w="2126"/>
        <w:gridCol w:w="2127"/>
        <w:gridCol w:w="2409"/>
      </w:tblGrid>
      <w:tr w:rsidR="00C8458C" w:rsidRPr="00FF3AAD" w14:paraId="1BFD6A8A" w14:textId="77777777" w:rsidTr="002910D3">
        <w:trPr>
          <w:trHeight w:val="91"/>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EF5838C" w14:textId="77777777"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Test</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BC4827B" w14:textId="77777777"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Training Doppler [Hz]</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CCE5C63" w14:textId="4BB8662E"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Testing Doppler</w:t>
            </w:r>
            <w:r w:rsidRPr="00FF3AAD">
              <w:rPr>
                <w:rFonts w:eastAsia="Times New Roman"/>
                <w:b/>
                <w:bCs/>
                <w:kern w:val="24"/>
                <w:sz w:val="18"/>
                <w:szCs w:val="18"/>
                <w:lang w:eastAsia="zh-CN"/>
              </w:rPr>
              <w:br/>
              <w:t>[Hz]</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84F6BBD" w14:textId="6AD24042"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Channel prediction SGCS1</w:t>
            </w:r>
            <w:r w:rsidRPr="00FF3AAD">
              <w:rPr>
                <w:rFonts w:eastAsia="Times New Roman"/>
                <w:b/>
                <w:bCs/>
                <w:kern w:val="24"/>
                <w:sz w:val="18"/>
                <w:szCs w:val="18"/>
                <w:lang w:eastAsia="zh-CN"/>
              </w:rPr>
              <w:br/>
              <w:t>[SGCS per layer]</w:t>
            </w:r>
          </w:p>
        </w:tc>
        <w:tc>
          <w:tcPr>
            <w:tcW w:w="212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A262BAF" w14:textId="39436DA6" w:rsidR="00C8458C" w:rsidRPr="00FF3AAD" w:rsidRDefault="00C8458C" w:rsidP="004B2411">
            <w:pPr>
              <w:spacing w:after="0" w:line="256" w:lineRule="auto"/>
              <w:jc w:val="center"/>
              <w:rPr>
                <w:rFonts w:ascii="Arial" w:eastAsia="Times New Roman" w:hAnsi="Arial" w:cs="Arial"/>
                <w:sz w:val="36"/>
                <w:szCs w:val="36"/>
                <w:lang w:eastAsia="zh-CN"/>
              </w:rPr>
            </w:pPr>
            <w:r w:rsidRPr="00FF3AAD">
              <w:rPr>
                <w:rFonts w:eastAsia="Times New Roman"/>
                <w:b/>
                <w:bCs/>
                <w:kern w:val="24"/>
                <w:sz w:val="18"/>
                <w:szCs w:val="18"/>
                <w:lang w:eastAsia="zh-CN"/>
              </w:rPr>
              <w:t>Channel prediction</w:t>
            </w:r>
            <w:r w:rsidRPr="00FF3AAD">
              <w:rPr>
                <w:rFonts w:eastAsia="Times New Roman"/>
                <w:b/>
                <w:bCs/>
                <w:kern w:val="24"/>
                <w:sz w:val="18"/>
                <w:szCs w:val="18"/>
                <w:lang w:eastAsia="zh-CN"/>
              </w:rPr>
              <w:br/>
              <w:t xml:space="preserve"> SGCS3 </w:t>
            </w:r>
            <w:r w:rsidRPr="00FF3AAD">
              <w:rPr>
                <w:rFonts w:eastAsia="Times New Roman"/>
                <w:b/>
                <w:bCs/>
                <w:kern w:val="24"/>
                <w:sz w:val="18"/>
                <w:szCs w:val="18"/>
                <w:lang w:eastAsia="zh-CN"/>
              </w:rPr>
              <w:br/>
              <w:t>[SGCS per layer]</w:t>
            </w:r>
          </w:p>
        </w:tc>
        <w:tc>
          <w:tcPr>
            <w:tcW w:w="2409" w:type="dxa"/>
            <w:tcBorders>
              <w:top w:val="single" w:sz="8" w:space="0" w:color="000000"/>
              <w:left w:val="single" w:sz="8" w:space="0" w:color="000000"/>
              <w:bottom w:val="single" w:sz="8" w:space="0" w:color="000000"/>
              <w:right w:val="single" w:sz="8" w:space="0" w:color="000000"/>
            </w:tcBorders>
            <w:shd w:val="clear" w:color="auto" w:fill="D9D9D9"/>
          </w:tcPr>
          <w:p w14:paraId="5AFBB8A7" w14:textId="38AAEF7B" w:rsidR="00C8458C" w:rsidRPr="00FF3AAD" w:rsidRDefault="00C8458C" w:rsidP="004B2411">
            <w:pPr>
              <w:spacing w:after="0" w:line="256" w:lineRule="auto"/>
              <w:jc w:val="center"/>
              <w:rPr>
                <w:rFonts w:eastAsia="Times New Roman"/>
                <w:b/>
                <w:bCs/>
                <w:kern w:val="24"/>
                <w:sz w:val="18"/>
                <w:szCs w:val="18"/>
                <w:lang w:eastAsia="zh-CN"/>
              </w:rPr>
            </w:pPr>
            <w:r w:rsidRPr="00FF3AAD">
              <w:rPr>
                <w:rFonts w:eastAsia="Times New Roman"/>
                <w:b/>
                <w:bCs/>
                <w:kern w:val="24"/>
                <w:sz w:val="18"/>
                <w:szCs w:val="18"/>
                <w:lang w:eastAsia="zh-CN"/>
              </w:rPr>
              <w:t>Channel sample</w:t>
            </w:r>
            <w:r w:rsidR="00DD6789">
              <w:rPr>
                <w:rFonts w:eastAsia="Times New Roman"/>
                <w:b/>
                <w:bCs/>
                <w:kern w:val="24"/>
                <w:sz w:val="18"/>
                <w:szCs w:val="18"/>
                <w:lang w:eastAsia="zh-CN"/>
              </w:rPr>
              <w:t>-</w:t>
            </w:r>
            <w:r w:rsidRPr="00FF3AAD">
              <w:rPr>
                <w:rFonts w:eastAsia="Times New Roman"/>
                <w:b/>
                <w:bCs/>
                <w:kern w:val="24"/>
                <w:sz w:val="18"/>
                <w:szCs w:val="18"/>
                <w:lang w:eastAsia="zh-CN"/>
              </w:rPr>
              <w:t>and</w:t>
            </w:r>
            <w:r w:rsidR="00DD6789">
              <w:rPr>
                <w:rFonts w:eastAsia="Times New Roman"/>
                <w:b/>
                <w:bCs/>
                <w:kern w:val="24"/>
                <w:sz w:val="18"/>
                <w:szCs w:val="18"/>
                <w:lang w:eastAsia="zh-CN"/>
              </w:rPr>
              <w:t>-</w:t>
            </w:r>
            <w:r w:rsidRPr="00FF3AAD">
              <w:rPr>
                <w:rFonts w:eastAsia="Times New Roman"/>
                <w:b/>
                <w:bCs/>
                <w:kern w:val="24"/>
                <w:sz w:val="18"/>
                <w:szCs w:val="18"/>
                <w:lang w:eastAsia="zh-CN"/>
              </w:rPr>
              <w:t>hold SGCS3</w:t>
            </w:r>
            <w:r w:rsidRPr="00FF3AAD">
              <w:rPr>
                <w:rFonts w:eastAsia="Times New Roman"/>
                <w:b/>
                <w:bCs/>
                <w:kern w:val="24"/>
                <w:sz w:val="18"/>
                <w:szCs w:val="18"/>
                <w:lang w:eastAsia="zh-CN"/>
              </w:rPr>
              <w:br/>
              <w:t>[SGCS per layer]</w:t>
            </w:r>
          </w:p>
        </w:tc>
      </w:tr>
      <w:tr w:rsidR="00C8458C" w:rsidRPr="00FF3AAD" w14:paraId="2F3EA445" w14:textId="77777777" w:rsidTr="00611261">
        <w:trPr>
          <w:trHeight w:val="314"/>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55839" w14:textId="77777777" w:rsidR="00C8458C" w:rsidRPr="00FF3AAD" w:rsidRDefault="00C8458C" w:rsidP="004B2411">
            <w:pPr>
              <w:overflowPunct w:val="0"/>
              <w:spacing w:after="0" w:line="256" w:lineRule="auto"/>
              <w:jc w:val="center"/>
              <w:rPr>
                <w:rFonts w:ascii="Arial" w:eastAsia="Times New Roman" w:hAnsi="Arial" w:cs="Arial"/>
                <w:sz w:val="18"/>
                <w:szCs w:val="18"/>
                <w:lang w:eastAsia="zh-CN"/>
              </w:rPr>
            </w:pPr>
            <w:r w:rsidRPr="00FF3AAD">
              <w:rPr>
                <w:rFonts w:eastAsia="SimSun"/>
                <w:kern w:val="24"/>
                <w:sz w:val="18"/>
                <w:szCs w:val="18"/>
                <w:lang w:eastAsia="zh-CN"/>
              </w:rPr>
              <w:t>FDD 16TX MCS-17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67161" w14:textId="3726424D" w:rsidR="00C8458C" w:rsidRPr="000941C3" w:rsidRDefault="00521C43" w:rsidP="004B2411">
            <w:pPr>
              <w:spacing w:after="0" w:line="256" w:lineRule="auto"/>
              <w:jc w:val="center"/>
              <w:rPr>
                <w:rFonts w:ascii="Arial" w:eastAsia="Times New Roman" w:hAnsi="Arial" w:cs="Arial"/>
                <w:sz w:val="18"/>
                <w:szCs w:val="18"/>
                <w:lang w:eastAsia="zh-CN"/>
              </w:rPr>
            </w:pPr>
            <w:r w:rsidRPr="000941C3">
              <w:rPr>
                <w:kern w:val="24"/>
                <w:sz w:val="18"/>
                <w:szCs w:val="18"/>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85495" w14:textId="13906B2C" w:rsidR="00C8458C" w:rsidRPr="000941C3" w:rsidRDefault="00C8458C" w:rsidP="00611261">
            <w:pPr>
              <w:spacing w:after="0" w:line="256" w:lineRule="auto"/>
              <w:jc w:val="center"/>
              <w:rPr>
                <w:rFonts w:ascii="Arial" w:eastAsia="Times New Roman" w:hAnsi="Arial" w:cs="Arial"/>
                <w:sz w:val="18"/>
                <w:szCs w:val="18"/>
                <w:lang w:eastAsia="zh-CN"/>
              </w:rPr>
            </w:pPr>
            <w:r w:rsidRPr="000941C3">
              <w:rPr>
                <w:kern w:val="24"/>
                <w:sz w:val="18"/>
                <w:szCs w:val="18"/>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D82B5" w14:textId="2ECC4319" w:rsidR="00C8458C" w:rsidRPr="000941C3" w:rsidRDefault="00C8458C" w:rsidP="00611261">
            <w:pPr>
              <w:spacing w:after="0"/>
              <w:jc w:val="center"/>
              <w:rPr>
                <w:rFonts w:eastAsia="Times New Roman"/>
                <w:sz w:val="18"/>
                <w:szCs w:val="18"/>
                <w:lang w:eastAsia="zh-CN"/>
              </w:rPr>
            </w:pPr>
            <w:r w:rsidRPr="000941C3">
              <w:rPr>
                <w:rFonts w:eastAsia="Times New Roman"/>
                <w:sz w:val="18"/>
                <w:szCs w:val="18"/>
                <w:lang w:eastAsia="zh-CN"/>
              </w:rPr>
              <w:t>[</w:t>
            </w:r>
            <w:r w:rsidR="00521C43" w:rsidRPr="000941C3">
              <w:rPr>
                <w:rFonts w:eastAsia="Times New Roman"/>
                <w:sz w:val="18"/>
                <w:szCs w:val="18"/>
                <w:lang w:eastAsia="zh-CN"/>
              </w:rPr>
              <w:t>0.913, 0.863</w:t>
            </w:r>
            <w:r w:rsidRPr="000941C3">
              <w:rPr>
                <w:rFonts w:eastAsia="Times New Roman"/>
                <w:sz w:val="18"/>
                <w:szCs w:val="18"/>
                <w:lang w:eastAsia="zh-CN"/>
              </w:rPr>
              <w:t>]</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87CDC" w14:textId="2B025703" w:rsidR="00C8458C" w:rsidRPr="000941C3" w:rsidRDefault="00C8458C" w:rsidP="00611261">
            <w:pPr>
              <w:spacing w:after="0"/>
              <w:jc w:val="center"/>
              <w:rPr>
                <w:rFonts w:eastAsia="Times New Roman"/>
                <w:sz w:val="18"/>
                <w:szCs w:val="18"/>
                <w:lang w:eastAsia="zh-CN"/>
              </w:rPr>
            </w:pPr>
            <w:r w:rsidRPr="000941C3">
              <w:rPr>
                <w:rFonts w:eastAsia="Times New Roman"/>
                <w:sz w:val="18"/>
                <w:szCs w:val="18"/>
                <w:lang w:eastAsia="zh-CN"/>
              </w:rPr>
              <w:t>[</w:t>
            </w:r>
            <w:r w:rsidR="00521C43" w:rsidRPr="000941C3">
              <w:rPr>
                <w:rFonts w:eastAsia="Times New Roman"/>
                <w:sz w:val="18"/>
                <w:szCs w:val="18"/>
                <w:lang w:eastAsia="zh-CN"/>
              </w:rPr>
              <w:t>0.902, 0.861</w:t>
            </w:r>
            <w:r w:rsidRPr="000941C3">
              <w:rPr>
                <w:rFonts w:eastAsia="Times New Roman"/>
                <w:sz w:val="18"/>
                <w:szCs w:val="18"/>
                <w:lang w:eastAsia="zh-CN"/>
              </w:rPr>
              <w:t>]</w:t>
            </w:r>
          </w:p>
        </w:tc>
        <w:tc>
          <w:tcPr>
            <w:tcW w:w="2409" w:type="dxa"/>
            <w:tcBorders>
              <w:top w:val="single" w:sz="8" w:space="0" w:color="000000"/>
              <w:left w:val="single" w:sz="8" w:space="0" w:color="000000"/>
              <w:bottom w:val="single" w:sz="8" w:space="0" w:color="000000"/>
              <w:right w:val="single" w:sz="8" w:space="0" w:color="000000"/>
            </w:tcBorders>
            <w:vAlign w:val="center"/>
          </w:tcPr>
          <w:p w14:paraId="11D2370A" w14:textId="331BB160" w:rsidR="00C8458C" w:rsidRPr="000941C3" w:rsidRDefault="00C8458C" w:rsidP="00611261">
            <w:pPr>
              <w:spacing w:after="0"/>
              <w:jc w:val="center"/>
              <w:rPr>
                <w:rFonts w:eastAsia="Times New Roman"/>
                <w:sz w:val="18"/>
                <w:szCs w:val="18"/>
                <w:lang w:eastAsia="zh-CN"/>
              </w:rPr>
            </w:pPr>
            <w:r w:rsidRPr="000941C3">
              <w:rPr>
                <w:rFonts w:eastAsia="Times New Roman"/>
                <w:sz w:val="18"/>
                <w:szCs w:val="18"/>
                <w:lang w:eastAsia="zh-CN"/>
              </w:rPr>
              <w:t>[</w:t>
            </w:r>
            <w:r w:rsidR="00521C43" w:rsidRPr="000941C3">
              <w:rPr>
                <w:rFonts w:eastAsia="Times New Roman"/>
                <w:sz w:val="18"/>
                <w:szCs w:val="18"/>
                <w:lang w:eastAsia="zh-CN"/>
              </w:rPr>
              <w:t>0.730, 0.610</w:t>
            </w:r>
            <w:r w:rsidRPr="000941C3">
              <w:rPr>
                <w:rFonts w:eastAsia="Times New Roman"/>
                <w:sz w:val="18"/>
                <w:szCs w:val="18"/>
                <w:lang w:eastAsia="zh-CN"/>
              </w:rPr>
              <w:t>]</w:t>
            </w:r>
          </w:p>
        </w:tc>
      </w:tr>
      <w:tr w:rsidR="00C8458C" w:rsidRPr="00FF3AAD" w14:paraId="14A6E80D" w14:textId="77777777" w:rsidTr="00611261">
        <w:trPr>
          <w:trHeight w:val="314"/>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CE5D0" w14:textId="77777777" w:rsidR="00C8458C" w:rsidRPr="00FF3AAD" w:rsidRDefault="00C8458C" w:rsidP="004B2411">
            <w:pPr>
              <w:overflowPunct w:val="0"/>
              <w:spacing w:after="0" w:line="256" w:lineRule="auto"/>
              <w:jc w:val="center"/>
              <w:rPr>
                <w:rFonts w:ascii="Arial" w:eastAsia="Times New Roman" w:hAnsi="Arial" w:cs="Arial"/>
                <w:sz w:val="18"/>
                <w:szCs w:val="18"/>
                <w:lang w:eastAsia="zh-CN"/>
              </w:rPr>
            </w:pPr>
            <w:r w:rsidRPr="00FF3AAD">
              <w:rPr>
                <w:rFonts w:eastAsia="SimSun"/>
                <w:kern w:val="24"/>
                <w:sz w:val="18"/>
                <w:szCs w:val="18"/>
                <w:lang w:eastAsia="zh-CN"/>
              </w:rPr>
              <w:t>FDD 16TX MCS-19</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91A9A" w14:textId="1CFC5FFB" w:rsidR="00C8458C" w:rsidRPr="000941C3" w:rsidRDefault="00521C43" w:rsidP="004B2411">
            <w:pPr>
              <w:spacing w:after="0" w:line="256" w:lineRule="auto"/>
              <w:jc w:val="center"/>
              <w:rPr>
                <w:rFonts w:ascii="Arial" w:eastAsia="Times New Roman" w:hAnsi="Arial" w:cs="Arial"/>
                <w:sz w:val="18"/>
                <w:szCs w:val="18"/>
                <w:lang w:eastAsia="zh-CN"/>
              </w:rPr>
            </w:pPr>
            <w:r w:rsidRPr="000941C3">
              <w:rPr>
                <w:kern w:val="24"/>
                <w:sz w:val="18"/>
                <w:szCs w:val="18"/>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BE6F13" w14:textId="73CBDAFD" w:rsidR="00C8458C" w:rsidRPr="000941C3" w:rsidRDefault="00C8458C" w:rsidP="00611261">
            <w:pPr>
              <w:spacing w:after="0" w:line="256" w:lineRule="auto"/>
              <w:jc w:val="center"/>
              <w:rPr>
                <w:rFonts w:ascii="Arial" w:eastAsia="Times New Roman" w:hAnsi="Arial" w:cs="Arial"/>
                <w:sz w:val="18"/>
                <w:szCs w:val="18"/>
                <w:lang w:eastAsia="zh-CN"/>
              </w:rPr>
            </w:pPr>
            <w:r w:rsidRPr="000941C3">
              <w:rPr>
                <w:kern w:val="24"/>
                <w:sz w:val="18"/>
                <w:szCs w:val="18"/>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88864" w14:textId="273C24F1" w:rsidR="00C8458C" w:rsidRPr="000941C3" w:rsidRDefault="00C8458C" w:rsidP="00611261">
            <w:pPr>
              <w:spacing w:after="0"/>
              <w:jc w:val="center"/>
              <w:rPr>
                <w:rFonts w:eastAsia="Times New Roman"/>
                <w:sz w:val="18"/>
                <w:szCs w:val="18"/>
                <w:lang w:eastAsia="zh-CN"/>
              </w:rPr>
            </w:pPr>
            <w:r w:rsidRPr="000941C3">
              <w:rPr>
                <w:rFonts w:eastAsia="Times New Roman"/>
                <w:sz w:val="18"/>
                <w:szCs w:val="18"/>
                <w:lang w:eastAsia="zh-CN"/>
              </w:rPr>
              <w:t>[</w:t>
            </w:r>
            <w:r w:rsidR="00EF6E2D" w:rsidRPr="000941C3">
              <w:rPr>
                <w:rFonts w:eastAsia="Times New Roman"/>
                <w:sz w:val="18"/>
                <w:szCs w:val="18"/>
                <w:lang w:eastAsia="zh-CN"/>
              </w:rPr>
              <w:t>0.932, 0.894</w:t>
            </w:r>
            <w:r w:rsidRPr="000941C3">
              <w:rPr>
                <w:rFonts w:eastAsia="Times New Roman"/>
                <w:sz w:val="18"/>
                <w:szCs w:val="18"/>
                <w:lang w:eastAsia="zh-CN"/>
              </w:rPr>
              <w:t>]</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DA601" w14:textId="0F686259" w:rsidR="00C8458C" w:rsidRPr="000941C3" w:rsidRDefault="00C8458C" w:rsidP="00611261">
            <w:pPr>
              <w:spacing w:after="0"/>
              <w:jc w:val="center"/>
              <w:rPr>
                <w:rFonts w:eastAsia="Times New Roman"/>
                <w:sz w:val="18"/>
                <w:szCs w:val="18"/>
                <w:lang w:eastAsia="zh-CN"/>
              </w:rPr>
            </w:pPr>
            <w:r w:rsidRPr="000941C3">
              <w:rPr>
                <w:rFonts w:eastAsia="Times New Roman"/>
                <w:sz w:val="18"/>
                <w:szCs w:val="18"/>
                <w:lang w:eastAsia="zh-CN"/>
              </w:rPr>
              <w:t>[</w:t>
            </w:r>
            <w:r w:rsidR="00EF6E2D" w:rsidRPr="000941C3">
              <w:rPr>
                <w:rFonts w:eastAsia="Times New Roman"/>
                <w:sz w:val="18"/>
                <w:szCs w:val="18"/>
                <w:lang w:eastAsia="zh-CN"/>
              </w:rPr>
              <w:t>0.912, 0.876</w:t>
            </w:r>
            <w:r w:rsidRPr="000941C3">
              <w:rPr>
                <w:rFonts w:eastAsia="Times New Roman"/>
                <w:sz w:val="18"/>
                <w:szCs w:val="18"/>
                <w:lang w:eastAsia="zh-CN"/>
              </w:rPr>
              <w:t>]</w:t>
            </w:r>
          </w:p>
        </w:tc>
        <w:tc>
          <w:tcPr>
            <w:tcW w:w="2409" w:type="dxa"/>
            <w:tcBorders>
              <w:top w:val="single" w:sz="8" w:space="0" w:color="000000"/>
              <w:left w:val="single" w:sz="8" w:space="0" w:color="000000"/>
              <w:bottom w:val="single" w:sz="8" w:space="0" w:color="000000"/>
              <w:right w:val="single" w:sz="8" w:space="0" w:color="000000"/>
            </w:tcBorders>
            <w:vAlign w:val="center"/>
          </w:tcPr>
          <w:p w14:paraId="76B39328" w14:textId="213EBFF3" w:rsidR="00C8458C" w:rsidRPr="000941C3" w:rsidRDefault="00C8458C" w:rsidP="00611261">
            <w:pPr>
              <w:spacing w:after="0"/>
              <w:jc w:val="center"/>
              <w:rPr>
                <w:rFonts w:eastAsia="Times New Roman"/>
                <w:sz w:val="18"/>
                <w:szCs w:val="18"/>
                <w:lang w:eastAsia="zh-CN"/>
              </w:rPr>
            </w:pPr>
            <w:r w:rsidRPr="000941C3">
              <w:rPr>
                <w:rFonts w:eastAsia="Times New Roman"/>
                <w:sz w:val="18"/>
                <w:szCs w:val="18"/>
                <w:lang w:eastAsia="zh-CN"/>
              </w:rPr>
              <w:t>[</w:t>
            </w:r>
            <w:r w:rsidR="00EF6E2D" w:rsidRPr="000941C3">
              <w:rPr>
                <w:rFonts w:eastAsia="Times New Roman"/>
                <w:sz w:val="18"/>
                <w:szCs w:val="18"/>
                <w:lang w:eastAsia="zh-CN"/>
              </w:rPr>
              <w:t>0.734, 0.617</w:t>
            </w:r>
            <w:r w:rsidRPr="000941C3">
              <w:rPr>
                <w:rFonts w:eastAsia="Times New Roman"/>
                <w:sz w:val="18"/>
                <w:szCs w:val="18"/>
                <w:lang w:eastAsia="zh-CN"/>
              </w:rPr>
              <w:t>]</w:t>
            </w:r>
          </w:p>
        </w:tc>
      </w:tr>
      <w:tr w:rsidR="00801B7C" w:rsidRPr="00FF3AAD" w14:paraId="5B8A1B1C" w14:textId="77777777" w:rsidTr="00611261">
        <w:trPr>
          <w:trHeight w:val="314"/>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102C75" w14:textId="2378B282" w:rsidR="00801B7C" w:rsidRPr="00FF3AAD" w:rsidRDefault="00801B7C" w:rsidP="004B2411">
            <w:pPr>
              <w:overflowPunct w:val="0"/>
              <w:spacing w:after="0" w:line="256" w:lineRule="auto"/>
              <w:jc w:val="center"/>
              <w:rPr>
                <w:rFonts w:eastAsia="SimSun"/>
                <w:kern w:val="24"/>
                <w:sz w:val="18"/>
                <w:szCs w:val="18"/>
                <w:lang w:eastAsia="zh-CN"/>
              </w:rPr>
            </w:pPr>
            <w:r>
              <w:rPr>
                <w:rFonts w:eastAsia="SimSun"/>
                <w:kern w:val="24"/>
                <w:sz w:val="18"/>
                <w:szCs w:val="18"/>
                <w:lang w:eastAsia="zh-CN"/>
              </w:rPr>
              <w:t>T</w:t>
            </w:r>
            <w:r w:rsidRPr="00FF3AAD">
              <w:rPr>
                <w:rFonts w:eastAsia="SimSun"/>
                <w:kern w:val="24"/>
                <w:sz w:val="18"/>
                <w:szCs w:val="18"/>
                <w:lang w:eastAsia="zh-CN"/>
              </w:rPr>
              <w:t>DD 16TX MCS-17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864B3C" w14:textId="2F3CFA84" w:rsidR="00801B7C" w:rsidRPr="000941C3" w:rsidRDefault="00521C43" w:rsidP="004B2411">
            <w:pPr>
              <w:spacing w:after="0" w:line="256" w:lineRule="auto"/>
              <w:jc w:val="center"/>
              <w:rPr>
                <w:kern w:val="24"/>
                <w:sz w:val="18"/>
                <w:szCs w:val="18"/>
                <w:lang w:eastAsia="zh-CN"/>
              </w:rPr>
            </w:pPr>
            <w:r w:rsidRPr="000941C3">
              <w:rPr>
                <w:kern w:val="24"/>
                <w:sz w:val="18"/>
                <w:szCs w:val="18"/>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01289E" w14:textId="259CCFA8" w:rsidR="00801B7C" w:rsidRPr="000941C3" w:rsidRDefault="00801B7C" w:rsidP="00611261">
            <w:pPr>
              <w:spacing w:after="0" w:line="256" w:lineRule="auto"/>
              <w:jc w:val="center"/>
              <w:rPr>
                <w:kern w:val="24"/>
                <w:sz w:val="18"/>
                <w:szCs w:val="18"/>
                <w:lang w:eastAsia="zh-CN"/>
              </w:rPr>
            </w:pPr>
            <w:r w:rsidRPr="000941C3">
              <w:rPr>
                <w:kern w:val="24"/>
                <w:sz w:val="18"/>
                <w:szCs w:val="18"/>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801DD9" w14:textId="2D91115A" w:rsidR="00801B7C" w:rsidRPr="000941C3" w:rsidRDefault="00EF6E2D" w:rsidP="00611261">
            <w:pPr>
              <w:spacing w:after="0"/>
              <w:jc w:val="center"/>
              <w:rPr>
                <w:rFonts w:eastAsia="Times New Roman"/>
                <w:sz w:val="18"/>
                <w:szCs w:val="18"/>
                <w:lang w:eastAsia="zh-CN"/>
              </w:rPr>
            </w:pPr>
            <w:r w:rsidRPr="000941C3">
              <w:rPr>
                <w:rFonts w:eastAsia="Times New Roman"/>
                <w:sz w:val="18"/>
                <w:szCs w:val="18"/>
                <w:lang w:eastAsia="zh-CN"/>
              </w:rPr>
              <w:t>[0.922, 0.865]</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05EFC4" w14:textId="03475567" w:rsidR="00801B7C" w:rsidRPr="000941C3" w:rsidRDefault="00EF6E2D" w:rsidP="00611261">
            <w:pPr>
              <w:spacing w:after="0"/>
              <w:jc w:val="center"/>
              <w:rPr>
                <w:rFonts w:eastAsia="Times New Roman"/>
                <w:sz w:val="18"/>
                <w:szCs w:val="18"/>
                <w:lang w:eastAsia="zh-CN"/>
              </w:rPr>
            </w:pPr>
            <w:r w:rsidRPr="000941C3">
              <w:rPr>
                <w:rFonts w:eastAsia="Times New Roman"/>
                <w:sz w:val="18"/>
                <w:szCs w:val="18"/>
                <w:lang w:eastAsia="zh-CN"/>
              </w:rPr>
              <w:t>[0.876, 0.760]</w:t>
            </w:r>
          </w:p>
        </w:tc>
        <w:tc>
          <w:tcPr>
            <w:tcW w:w="2409" w:type="dxa"/>
            <w:tcBorders>
              <w:top w:val="single" w:sz="8" w:space="0" w:color="000000"/>
              <w:left w:val="single" w:sz="8" w:space="0" w:color="000000"/>
              <w:bottom w:val="single" w:sz="8" w:space="0" w:color="000000"/>
              <w:right w:val="single" w:sz="8" w:space="0" w:color="000000"/>
            </w:tcBorders>
            <w:vAlign w:val="center"/>
          </w:tcPr>
          <w:p w14:paraId="70CBF530" w14:textId="042D496D" w:rsidR="00801B7C" w:rsidRPr="000941C3" w:rsidRDefault="00EF6E2D" w:rsidP="00611261">
            <w:pPr>
              <w:spacing w:after="0"/>
              <w:jc w:val="center"/>
              <w:rPr>
                <w:rFonts w:eastAsia="Times New Roman"/>
                <w:sz w:val="18"/>
                <w:szCs w:val="18"/>
                <w:lang w:eastAsia="zh-CN"/>
              </w:rPr>
            </w:pPr>
            <w:r w:rsidRPr="000941C3">
              <w:rPr>
                <w:rFonts w:eastAsia="Times New Roman"/>
                <w:sz w:val="18"/>
                <w:szCs w:val="18"/>
                <w:lang w:eastAsia="zh-CN"/>
              </w:rPr>
              <w:t>[0.702, 0.520]</w:t>
            </w:r>
          </w:p>
        </w:tc>
      </w:tr>
      <w:tr w:rsidR="00801B7C" w:rsidRPr="00FF3AAD" w14:paraId="050DE75E" w14:textId="77777777" w:rsidTr="00611261">
        <w:trPr>
          <w:trHeight w:val="314"/>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3EF7EF" w14:textId="0233080A" w:rsidR="00801B7C" w:rsidRPr="00FF3AAD" w:rsidRDefault="00801B7C" w:rsidP="004B2411">
            <w:pPr>
              <w:overflowPunct w:val="0"/>
              <w:spacing w:after="0" w:line="256" w:lineRule="auto"/>
              <w:jc w:val="center"/>
              <w:rPr>
                <w:rFonts w:eastAsia="SimSun"/>
                <w:kern w:val="24"/>
                <w:sz w:val="18"/>
                <w:szCs w:val="18"/>
                <w:lang w:eastAsia="zh-CN"/>
              </w:rPr>
            </w:pPr>
            <w:r>
              <w:rPr>
                <w:rFonts w:eastAsia="SimSun"/>
                <w:kern w:val="24"/>
                <w:sz w:val="18"/>
                <w:szCs w:val="18"/>
                <w:lang w:eastAsia="zh-CN"/>
              </w:rPr>
              <w:t>T</w:t>
            </w:r>
            <w:r w:rsidRPr="00FF3AAD">
              <w:rPr>
                <w:rFonts w:eastAsia="SimSun"/>
                <w:kern w:val="24"/>
                <w:sz w:val="18"/>
                <w:szCs w:val="18"/>
                <w:lang w:eastAsia="zh-CN"/>
              </w:rPr>
              <w:t>DD 16TX MCS-19</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BA61D7" w14:textId="3698A7C8" w:rsidR="00801B7C" w:rsidRPr="000941C3" w:rsidRDefault="00521C43" w:rsidP="004B2411">
            <w:pPr>
              <w:spacing w:after="0" w:line="256" w:lineRule="auto"/>
              <w:jc w:val="center"/>
              <w:rPr>
                <w:kern w:val="24"/>
                <w:sz w:val="18"/>
                <w:szCs w:val="18"/>
                <w:lang w:eastAsia="zh-CN"/>
              </w:rPr>
            </w:pPr>
            <w:r w:rsidRPr="000941C3">
              <w:rPr>
                <w:kern w:val="24"/>
                <w:sz w:val="18"/>
                <w:szCs w:val="18"/>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486306" w14:textId="0BD73048" w:rsidR="00801B7C" w:rsidRPr="000941C3" w:rsidRDefault="00801B7C" w:rsidP="00611261">
            <w:pPr>
              <w:spacing w:after="0" w:line="256" w:lineRule="auto"/>
              <w:jc w:val="center"/>
              <w:rPr>
                <w:kern w:val="24"/>
                <w:sz w:val="18"/>
                <w:szCs w:val="18"/>
                <w:lang w:eastAsia="zh-CN"/>
              </w:rPr>
            </w:pPr>
            <w:r w:rsidRPr="000941C3">
              <w:rPr>
                <w:kern w:val="24"/>
                <w:sz w:val="18"/>
                <w:szCs w:val="18"/>
                <w:lang w:eastAsia="zh-CN"/>
              </w:rPr>
              <w:t>20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0BC900" w14:textId="21E03B76" w:rsidR="00801B7C" w:rsidRPr="000941C3" w:rsidRDefault="00EF6E2D" w:rsidP="00611261">
            <w:pPr>
              <w:spacing w:after="0"/>
              <w:jc w:val="center"/>
              <w:rPr>
                <w:rFonts w:eastAsia="Times New Roman"/>
                <w:sz w:val="18"/>
                <w:szCs w:val="18"/>
                <w:lang w:eastAsia="zh-CN"/>
              </w:rPr>
            </w:pPr>
            <w:r w:rsidRPr="000941C3">
              <w:rPr>
                <w:rFonts w:eastAsia="Times New Roman"/>
                <w:sz w:val="18"/>
                <w:szCs w:val="18"/>
                <w:lang w:eastAsia="zh-CN"/>
              </w:rPr>
              <w:t>[0.931, 0.880]</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2AED73" w14:textId="027D5F8B" w:rsidR="00801B7C" w:rsidRPr="000941C3" w:rsidRDefault="00EF6E2D" w:rsidP="00611261">
            <w:pPr>
              <w:spacing w:after="0"/>
              <w:jc w:val="center"/>
              <w:rPr>
                <w:rFonts w:eastAsia="Times New Roman"/>
                <w:sz w:val="18"/>
                <w:szCs w:val="18"/>
                <w:lang w:eastAsia="zh-CN"/>
              </w:rPr>
            </w:pPr>
            <w:r w:rsidRPr="000941C3">
              <w:rPr>
                <w:rFonts w:eastAsia="Times New Roman"/>
                <w:sz w:val="18"/>
                <w:szCs w:val="18"/>
                <w:lang w:eastAsia="zh-CN"/>
              </w:rPr>
              <w:t>[0.881, 0.771]</w:t>
            </w:r>
          </w:p>
        </w:tc>
        <w:tc>
          <w:tcPr>
            <w:tcW w:w="2409" w:type="dxa"/>
            <w:tcBorders>
              <w:top w:val="single" w:sz="8" w:space="0" w:color="000000"/>
              <w:left w:val="single" w:sz="8" w:space="0" w:color="000000"/>
              <w:bottom w:val="single" w:sz="8" w:space="0" w:color="000000"/>
              <w:right w:val="single" w:sz="8" w:space="0" w:color="000000"/>
            </w:tcBorders>
            <w:vAlign w:val="center"/>
          </w:tcPr>
          <w:p w14:paraId="23E43690" w14:textId="327F9BE1" w:rsidR="00801B7C" w:rsidRPr="000941C3" w:rsidRDefault="00EF6E2D" w:rsidP="00611261">
            <w:pPr>
              <w:spacing w:after="0"/>
              <w:jc w:val="center"/>
              <w:rPr>
                <w:rFonts w:eastAsia="Times New Roman"/>
                <w:sz w:val="18"/>
                <w:szCs w:val="18"/>
                <w:lang w:eastAsia="zh-CN"/>
              </w:rPr>
            </w:pPr>
            <w:r w:rsidRPr="000941C3">
              <w:rPr>
                <w:rFonts w:eastAsia="Times New Roman"/>
                <w:sz w:val="18"/>
                <w:szCs w:val="18"/>
                <w:lang w:eastAsia="zh-CN"/>
              </w:rPr>
              <w:t>[0.704, 0.525]</w:t>
            </w:r>
          </w:p>
        </w:tc>
      </w:tr>
    </w:tbl>
    <w:p w14:paraId="58F9086B" w14:textId="77777777" w:rsidR="004B2411" w:rsidRDefault="004B2411" w:rsidP="00E1633F">
      <w:pPr>
        <w:spacing w:beforeLines="50" w:before="120" w:afterLines="50" w:after="120"/>
        <w:jc w:val="both"/>
        <w:rPr>
          <w:rFonts w:eastAsiaTheme="minorEastAsia"/>
          <w:b/>
          <w:bCs/>
          <w:lang w:eastAsia="zh-TW"/>
        </w:rPr>
      </w:pPr>
    </w:p>
    <w:p w14:paraId="278BAA2C" w14:textId="2ADF18CD" w:rsidR="000E7E8B" w:rsidRDefault="00D72DDE" w:rsidP="00E1633F">
      <w:pPr>
        <w:spacing w:beforeLines="50" w:before="120" w:afterLines="50" w:after="120"/>
        <w:jc w:val="both"/>
        <w:rPr>
          <w:lang w:val="en-US"/>
        </w:rPr>
      </w:pPr>
      <w:r>
        <w:rPr>
          <w:rFonts w:eastAsiaTheme="minorEastAsia"/>
          <w:lang w:eastAsia="zh-TW"/>
        </w:rPr>
        <w:t xml:space="preserve">In </w:t>
      </w:r>
      <w:r w:rsidRPr="000941C3">
        <w:rPr>
          <w:rFonts w:eastAsiaTheme="minorEastAsia"/>
          <w:lang w:eastAsia="zh-TW"/>
        </w:rPr>
        <w:t xml:space="preserve">Figures 1 </w:t>
      </w:r>
      <w:r w:rsidR="0089542D">
        <w:rPr>
          <w:rFonts w:eastAsiaTheme="minorEastAsia"/>
          <w:lang w:eastAsia="zh-TW"/>
        </w:rPr>
        <w:t>and</w:t>
      </w:r>
      <w:r w:rsidRPr="000941C3">
        <w:rPr>
          <w:rFonts w:eastAsiaTheme="minorEastAsia"/>
          <w:lang w:eastAsia="zh-TW"/>
        </w:rPr>
        <w:t xml:space="preserve"> </w:t>
      </w:r>
      <w:r w:rsidR="005817CB" w:rsidRPr="000941C3">
        <w:rPr>
          <w:rFonts w:eastAsiaTheme="minorEastAsia"/>
          <w:lang w:eastAsia="zh-TW"/>
        </w:rPr>
        <w:t>2</w:t>
      </w:r>
      <w:r w:rsidR="0089542D">
        <w:rPr>
          <w:rFonts w:eastAsiaTheme="minorEastAsia"/>
          <w:lang w:eastAsia="zh-TW"/>
        </w:rPr>
        <w:t>,</w:t>
      </w:r>
      <w:r w:rsidRPr="000941C3">
        <w:rPr>
          <w:rFonts w:eastAsiaTheme="minorEastAsia"/>
          <w:lang w:eastAsia="zh-TW"/>
        </w:rPr>
        <w:t xml:space="preserve"> and Table </w:t>
      </w:r>
      <w:r w:rsidR="00FE5314" w:rsidRPr="000941C3">
        <w:rPr>
          <w:rFonts w:eastAsiaTheme="minorEastAsia"/>
          <w:lang w:eastAsia="zh-TW"/>
        </w:rPr>
        <w:t>4</w:t>
      </w:r>
      <w:r w:rsidR="0089542D">
        <w:rPr>
          <w:rFonts w:eastAsiaTheme="minorEastAsia"/>
          <w:lang w:eastAsia="zh-TW"/>
        </w:rPr>
        <w:t>,</w:t>
      </w:r>
      <w:r w:rsidR="00FE5314">
        <w:rPr>
          <w:rFonts w:eastAsiaTheme="minorEastAsia"/>
          <w:lang w:eastAsia="zh-TW"/>
        </w:rPr>
        <w:t xml:space="preserve"> </w:t>
      </w:r>
      <w:r w:rsidRPr="00FE5314">
        <w:rPr>
          <w:rFonts w:eastAsiaTheme="minorEastAsia"/>
          <w:lang w:eastAsia="zh-TW"/>
        </w:rPr>
        <w:t>we share our PDSCH Rank 2 throughput simulation results using various MCS</w:t>
      </w:r>
      <w:r w:rsidR="00801B7C">
        <w:rPr>
          <w:rFonts w:eastAsiaTheme="minorEastAsia"/>
          <w:lang w:eastAsia="zh-TW"/>
        </w:rPr>
        <w:t xml:space="preserve"> and </w:t>
      </w:r>
      <w:r w:rsidR="00721455">
        <w:rPr>
          <w:rFonts w:eastAsiaTheme="minorEastAsia"/>
          <w:lang w:eastAsia="zh-TW"/>
        </w:rPr>
        <w:t xml:space="preserve">maximum </w:t>
      </w:r>
      <w:r w:rsidR="00801B7C">
        <w:rPr>
          <w:rFonts w:eastAsiaTheme="minorEastAsia"/>
          <w:lang w:eastAsia="zh-TW"/>
        </w:rPr>
        <w:t>Doppler 20Hz</w:t>
      </w:r>
      <w:r w:rsidRPr="00FE5314">
        <w:rPr>
          <w:rFonts w:eastAsiaTheme="minorEastAsia"/>
          <w:lang w:eastAsia="zh-TW"/>
        </w:rPr>
        <w:t xml:space="preserve">. </w:t>
      </w:r>
      <w:r w:rsidR="000E7E8B" w:rsidRPr="00FE5314">
        <w:rPr>
          <w:rFonts w:eastAsiaTheme="minorEastAsia"/>
          <w:lang w:eastAsia="zh-TW"/>
        </w:rPr>
        <w:t xml:space="preserve">We have simulated </w:t>
      </w:r>
      <w:r w:rsidR="00721455">
        <w:rPr>
          <w:lang w:val="en-US"/>
        </w:rPr>
        <w:t>MCS-17</w:t>
      </w:r>
      <w:r w:rsidR="000E7E8B" w:rsidRPr="00FE5314">
        <w:rPr>
          <w:lang w:val="en-US"/>
        </w:rPr>
        <w:t xml:space="preserve"> </w:t>
      </w:r>
      <w:r w:rsidR="00D51954" w:rsidRPr="00FE5314">
        <w:rPr>
          <w:lang w:val="en-US"/>
        </w:rPr>
        <w:t xml:space="preserve">and </w:t>
      </w:r>
      <w:r w:rsidR="00721455">
        <w:rPr>
          <w:lang w:val="en-US"/>
        </w:rPr>
        <w:t>MCS-19</w:t>
      </w:r>
      <w:r w:rsidR="000E7E8B" w:rsidRPr="00FE5314">
        <w:rPr>
          <w:lang w:val="en-US"/>
        </w:rPr>
        <w:t xml:space="preserve"> </w:t>
      </w:r>
      <w:r w:rsidR="000E7E8B" w:rsidRPr="000E7E8B">
        <w:rPr>
          <w:lang w:val="en-US"/>
        </w:rPr>
        <w:t>to find suitable and feasible</w:t>
      </w:r>
      <w:r w:rsidR="000E7E8B">
        <w:rPr>
          <w:lang w:val="en-US"/>
        </w:rPr>
        <w:t xml:space="preserve"> operation point for testing.</w:t>
      </w:r>
      <w:r w:rsidR="000E7E8B" w:rsidRPr="000E7E8B">
        <w:rPr>
          <w:lang w:val="en-US"/>
        </w:rPr>
        <w:t xml:space="preserve"> </w:t>
      </w:r>
    </w:p>
    <w:p w14:paraId="7A361BEA" w14:textId="087EDE87" w:rsidR="00D72DDE" w:rsidRDefault="00393F78" w:rsidP="00E1633F">
      <w:pPr>
        <w:spacing w:beforeLines="50" w:before="120" w:afterLines="50" w:after="120"/>
        <w:jc w:val="both"/>
        <w:rPr>
          <w:rFonts w:eastAsiaTheme="minorEastAsia"/>
          <w:b/>
          <w:bCs/>
          <w:lang w:eastAsia="zh-TW"/>
        </w:rPr>
      </w:pPr>
      <w:r w:rsidRPr="00393F78">
        <w:rPr>
          <w:rFonts w:eastAsiaTheme="minorEastAsia"/>
          <w:lang w:eastAsia="zh-TW"/>
        </w:rPr>
        <w:t>We report the SNR required to achieve 90% relative throughput for both predicted PMI and sample‑and‑hold (legacy) PMI. We also report the throughput ratio γ1 between predict</w:t>
      </w:r>
      <w:r>
        <w:rPr>
          <w:rFonts w:eastAsiaTheme="minorEastAsia"/>
          <w:lang w:eastAsia="zh-TW"/>
        </w:rPr>
        <w:t>ed</w:t>
      </w:r>
      <w:r w:rsidRPr="00393F78">
        <w:rPr>
          <w:rFonts w:eastAsiaTheme="minorEastAsia"/>
          <w:lang w:eastAsia="zh-TW"/>
        </w:rPr>
        <w:t xml:space="preserve"> PMI and random PMI; this ratio w</w:t>
      </w:r>
      <w:r w:rsidR="009C20D2">
        <w:rPr>
          <w:rFonts w:eastAsiaTheme="minorEastAsia"/>
          <w:lang w:eastAsia="zh-TW"/>
        </w:rPr>
        <w:t>ould</w:t>
      </w:r>
      <w:r w:rsidRPr="00393F78">
        <w:rPr>
          <w:rFonts w:eastAsiaTheme="minorEastAsia"/>
          <w:lang w:eastAsia="zh-TW"/>
        </w:rPr>
        <w:t xml:space="preserve"> serve as the PMI reporting requirement for the predicted</w:t>
      </w:r>
      <w:r>
        <w:rPr>
          <w:rFonts w:eastAsiaTheme="minorEastAsia"/>
          <w:lang w:eastAsia="zh-TW"/>
        </w:rPr>
        <w:t xml:space="preserve"> </w:t>
      </w:r>
      <w:r w:rsidRPr="00393F78">
        <w:rPr>
          <w:rFonts w:eastAsiaTheme="minorEastAsia"/>
          <w:lang w:eastAsia="zh-TW"/>
        </w:rPr>
        <w:t xml:space="preserve">PMI. In addition, we report the throughput ratio γ2 between predicted PMI and </w:t>
      </w:r>
      <w:r w:rsidR="006A145A">
        <w:rPr>
          <w:rFonts w:eastAsiaTheme="minorEastAsia"/>
          <w:lang w:eastAsia="zh-TW"/>
        </w:rPr>
        <w:t>sample-and-hold</w:t>
      </w:r>
      <w:r w:rsidRPr="00393F78">
        <w:rPr>
          <w:rFonts w:eastAsiaTheme="minorEastAsia"/>
          <w:lang w:eastAsia="zh-TW"/>
        </w:rPr>
        <w:t xml:space="preserve"> PMI to quantify the prediction gain. Finally, for reference, we report the throughput ratio γ between </w:t>
      </w:r>
      <w:r w:rsidR="006A145A">
        <w:rPr>
          <w:rFonts w:eastAsiaTheme="minorEastAsia"/>
          <w:lang w:eastAsia="zh-TW"/>
        </w:rPr>
        <w:t>sample-and-hold</w:t>
      </w:r>
      <w:r w:rsidRPr="00393F78">
        <w:rPr>
          <w:rFonts w:eastAsiaTheme="minorEastAsia"/>
          <w:lang w:eastAsia="zh-TW"/>
        </w:rPr>
        <w:t xml:space="preserve"> PMI and random PMI</w:t>
      </w:r>
      <w:r>
        <w:rPr>
          <w:rFonts w:eastAsiaTheme="minorEastAsia"/>
          <w:lang w:eastAsia="zh-TW"/>
        </w:rPr>
        <w:t>.</w:t>
      </w:r>
    </w:p>
    <w:tbl>
      <w:tblPr>
        <w:tblStyle w:val="TableGrid"/>
        <w:tblW w:w="0" w:type="auto"/>
        <w:tblLook w:val="04A0" w:firstRow="1" w:lastRow="0" w:firstColumn="1" w:lastColumn="0" w:noHBand="0" w:noVBand="1"/>
      </w:tblPr>
      <w:tblGrid>
        <w:gridCol w:w="9629"/>
      </w:tblGrid>
      <w:tr w:rsidR="00537058" w14:paraId="59E2823B" w14:textId="77777777" w:rsidTr="00537058">
        <w:tc>
          <w:tcPr>
            <w:tcW w:w="9629" w:type="dxa"/>
          </w:tcPr>
          <w:p w14:paraId="713002A6" w14:textId="6E91EBBF" w:rsidR="00537058" w:rsidRDefault="0075303C" w:rsidP="00537058">
            <w:pPr>
              <w:spacing w:beforeLines="50" w:before="120" w:afterLines="50" w:after="120"/>
              <w:jc w:val="center"/>
              <w:rPr>
                <w:rFonts w:eastAsiaTheme="minorEastAsia"/>
                <w:b/>
                <w:bCs/>
                <w:lang w:eastAsia="zh-TW"/>
              </w:rPr>
            </w:pPr>
            <w:r w:rsidRPr="0075303C">
              <w:rPr>
                <w:rFonts w:eastAsiaTheme="minorEastAsia"/>
                <w:b/>
                <w:bCs/>
                <w:noProof/>
                <w:lang w:eastAsia="zh-TW"/>
              </w:rPr>
              <w:lastRenderedPageBreak/>
              <w:drawing>
                <wp:inline distT="0" distB="0" distL="0" distR="0" wp14:anchorId="6F0E00C2" wp14:editId="074014C8">
                  <wp:extent cx="4953255" cy="3797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53255" cy="3797495"/>
                          </a:xfrm>
                          <a:prstGeom prst="rect">
                            <a:avLst/>
                          </a:prstGeom>
                        </pic:spPr>
                      </pic:pic>
                    </a:graphicData>
                  </a:graphic>
                </wp:inline>
              </w:drawing>
            </w:r>
          </w:p>
        </w:tc>
      </w:tr>
      <w:tr w:rsidR="00537058" w14:paraId="74B4B23D" w14:textId="77777777" w:rsidTr="00537058">
        <w:tc>
          <w:tcPr>
            <w:tcW w:w="9629" w:type="dxa"/>
          </w:tcPr>
          <w:p w14:paraId="61AAE8E0" w14:textId="56A01500" w:rsidR="00537058" w:rsidRDefault="00E20470" w:rsidP="00537058">
            <w:pPr>
              <w:spacing w:beforeLines="50" w:before="120" w:afterLines="50" w:after="120"/>
              <w:jc w:val="center"/>
              <w:rPr>
                <w:rFonts w:eastAsiaTheme="minorEastAsia"/>
                <w:b/>
                <w:bCs/>
                <w:lang w:eastAsia="zh-TW"/>
              </w:rPr>
            </w:pPr>
            <w:r w:rsidRPr="00E20470">
              <w:rPr>
                <w:rFonts w:eastAsiaTheme="minorEastAsia"/>
                <w:b/>
                <w:bCs/>
                <w:noProof/>
                <w:lang w:eastAsia="zh-TW"/>
              </w:rPr>
              <w:drawing>
                <wp:inline distT="0" distB="0" distL="0" distR="0" wp14:anchorId="56527631" wp14:editId="348D23CC">
                  <wp:extent cx="4953255" cy="3797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53255" cy="3797495"/>
                          </a:xfrm>
                          <a:prstGeom prst="rect">
                            <a:avLst/>
                          </a:prstGeom>
                        </pic:spPr>
                      </pic:pic>
                    </a:graphicData>
                  </a:graphic>
                </wp:inline>
              </w:drawing>
            </w:r>
          </w:p>
        </w:tc>
      </w:tr>
    </w:tbl>
    <w:p w14:paraId="3E7EE286" w14:textId="6BE8B16D" w:rsidR="00537058" w:rsidRPr="00FE5314" w:rsidRDefault="00537058" w:rsidP="00537058">
      <w:pPr>
        <w:spacing w:beforeLines="50" w:before="120" w:afterLines="50" w:after="120"/>
        <w:jc w:val="center"/>
        <w:rPr>
          <w:b/>
          <w:bCs/>
        </w:rPr>
      </w:pPr>
      <w:r w:rsidRPr="00FE5314">
        <w:rPr>
          <w:b/>
          <w:bCs/>
        </w:rPr>
        <w:t>Figure</w:t>
      </w:r>
      <w:r w:rsidRPr="00FE5314">
        <w:rPr>
          <w:rFonts w:eastAsiaTheme="minorEastAsia"/>
          <w:b/>
          <w:bCs/>
          <w:lang w:eastAsia="zh-CN"/>
        </w:rPr>
        <w:t xml:space="preserve"> </w:t>
      </w:r>
      <w:r w:rsidR="005817CB">
        <w:rPr>
          <w:rFonts w:eastAsiaTheme="minorEastAsia"/>
          <w:b/>
          <w:bCs/>
          <w:lang w:eastAsia="zh-CN"/>
        </w:rPr>
        <w:t>1</w:t>
      </w:r>
      <w:r w:rsidRPr="00FE5314">
        <w:rPr>
          <w:b/>
          <w:bCs/>
        </w:rPr>
        <w:t xml:space="preserve">: Step-3 throughput results of PDSCH Rank2 </w:t>
      </w:r>
      <w:r w:rsidR="00721455">
        <w:rPr>
          <w:b/>
          <w:bCs/>
        </w:rPr>
        <w:t>MCS-17</w:t>
      </w:r>
      <w:r w:rsidRPr="00FE5314">
        <w:rPr>
          <w:b/>
          <w:bCs/>
        </w:rPr>
        <w:t xml:space="preserve"> in </w:t>
      </w:r>
      <w:r w:rsidR="00801B7C">
        <w:rPr>
          <w:b/>
          <w:bCs/>
        </w:rPr>
        <w:t xml:space="preserve">FDD and TDD with </w:t>
      </w:r>
      <w:r w:rsidRPr="00FE5314">
        <w:rPr>
          <w:b/>
          <w:bCs/>
        </w:rPr>
        <w:t>Doppler 20Hz.</w:t>
      </w:r>
    </w:p>
    <w:p w14:paraId="73C18FB4" w14:textId="77777777" w:rsidR="00537058" w:rsidRDefault="00537058" w:rsidP="00537058">
      <w:pPr>
        <w:spacing w:beforeLines="50" w:before="120" w:afterLines="50" w:after="120"/>
        <w:jc w:val="center"/>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7AA4E875" w14:textId="77777777" w:rsidTr="00537058">
        <w:tc>
          <w:tcPr>
            <w:tcW w:w="9629" w:type="dxa"/>
          </w:tcPr>
          <w:p w14:paraId="39F80357" w14:textId="313D0B5C" w:rsidR="00537058" w:rsidRDefault="0075303C" w:rsidP="00537058">
            <w:pPr>
              <w:spacing w:beforeLines="50" w:before="120" w:afterLines="50" w:after="120"/>
              <w:jc w:val="center"/>
              <w:rPr>
                <w:rFonts w:eastAsiaTheme="minorEastAsia"/>
                <w:b/>
                <w:bCs/>
                <w:lang w:eastAsia="zh-TW"/>
              </w:rPr>
            </w:pPr>
            <w:r w:rsidRPr="0075303C">
              <w:rPr>
                <w:rFonts w:eastAsiaTheme="minorEastAsia"/>
                <w:b/>
                <w:bCs/>
                <w:noProof/>
                <w:lang w:eastAsia="zh-TW"/>
              </w:rPr>
              <w:lastRenderedPageBreak/>
              <w:drawing>
                <wp:inline distT="0" distB="0" distL="0" distR="0" wp14:anchorId="0DE99FB7" wp14:editId="56A0FA68">
                  <wp:extent cx="4953255" cy="37974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53255" cy="3797495"/>
                          </a:xfrm>
                          <a:prstGeom prst="rect">
                            <a:avLst/>
                          </a:prstGeom>
                        </pic:spPr>
                      </pic:pic>
                    </a:graphicData>
                  </a:graphic>
                </wp:inline>
              </w:drawing>
            </w:r>
          </w:p>
        </w:tc>
      </w:tr>
      <w:tr w:rsidR="00537058" w14:paraId="214E14C6" w14:textId="77777777" w:rsidTr="00537058">
        <w:tc>
          <w:tcPr>
            <w:tcW w:w="9629" w:type="dxa"/>
          </w:tcPr>
          <w:p w14:paraId="2376D820" w14:textId="6C39297E" w:rsidR="00537058" w:rsidRDefault="00E20470" w:rsidP="00537058">
            <w:pPr>
              <w:spacing w:beforeLines="50" w:before="120" w:afterLines="50" w:after="120"/>
              <w:jc w:val="center"/>
              <w:rPr>
                <w:rFonts w:eastAsiaTheme="minorEastAsia"/>
                <w:b/>
                <w:bCs/>
                <w:lang w:eastAsia="zh-TW"/>
              </w:rPr>
            </w:pPr>
            <w:r w:rsidRPr="00E20470">
              <w:rPr>
                <w:rFonts w:eastAsiaTheme="minorEastAsia"/>
                <w:b/>
                <w:bCs/>
                <w:noProof/>
                <w:lang w:eastAsia="zh-TW"/>
              </w:rPr>
              <w:drawing>
                <wp:inline distT="0" distB="0" distL="0" distR="0" wp14:anchorId="67F9C04E" wp14:editId="73536226">
                  <wp:extent cx="4953255" cy="3797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53255" cy="3797495"/>
                          </a:xfrm>
                          <a:prstGeom prst="rect">
                            <a:avLst/>
                          </a:prstGeom>
                        </pic:spPr>
                      </pic:pic>
                    </a:graphicData>
                  </a:graphic>
                </wp:inline>
              </w:drawing>
            </w:r>
          </w:p>
        </w:tc>
      </w:tr>
    </w:tbl>
    <w:p w14:paraId="2F414877" w14:textId="6DE1B737" w:rsidR="00537058" w:rsidRPr="00FE5314" w:rsidRDefault="00537058" w:rsidP="00537058">
      <w:pPr>
        <w:spacing w:beforeLines="50" w:before="120" w:afterLines="50" w:after="120"/>
        <w:jc w:val="center"/>
        <w:rPr>
          <w:b/>
          <w:bCs/>
        </w:rPr>
      </w:pPr>
      <w:r w:rsidRPr="00FE5314">
        <w:rPr>
          <w:b/>
          <w:bCs/>
        </w:rPr>
        <w:t>Figure</w:t>
      </w:r>
      <w:r w:rsidRPr="00FE5314">
        <w:rPr>
          <w:rFonts w:eastAsiaTheme="minorEastAsia"/>
          <w:b/>
          <w:bCs/>
          <w:lang w:eastAsia="zh-CN"/>
        </w:rPr>
        <w:t xml:space="preserve"> </w:t>
      </w:r>
      <w:r w:rsidR="005817CB">
        <w:rPr>
          <w:rFonts w:eastAsiaTheme="minorEastAsia"/>
          <w:b/>
          <w:bCs/>
          <w:lang w:eastAsia="zh-CN"/>
        </w:rPr>
        <w:t>2</w:t>
      </w:r>
      <w:r w:rsidRPr="00FE5314">
        <w:rPr>
          <w:b/>
          <w:bCs/>
        </w:rPr>
        <w:t xml:space="preserve">: </w:t>
      </w:r>
      <w:r w:rsidR="00801B7C" w:rsidRPr="00FE5314">
        <w:rPr>
          <w:b/>
          <w:bCs/>
        </w:rPr>
        <w:t xml:space="preserve">Step-3 throughput results of PDSCH Rank2 </w:t>
      </w:r>
      <w:r w:rsidR="00721455">
        <w:rPr>
          <w:b/>
          <w:bCs/>
        </w:rPr>
        <w:t>MCS-19</w:t>
      </w:r>
      <w:r w:rsidR="00801B7C" w:rsidRPr="00FE5314">
        <w:rPr>
          <w:b/>
          <w:bCs/>
        </w:rPr>
        <w:t xml:space="preserve"> in </w:t>
      </w:r>
      <w:r w:rsidR="00801B7C">
        <w:rPr>
          <w:b/>
          <w:bCs/>
        </w:rPr>
        <w:t xml:space="preserve">FDD and TDD with </w:t>
      </w:r>
      <w:r w:rsidR="00801B7C" w:rsidRPr="00FE5314">
        <w:rPr>
          <w:b/>
          <w:bCs/>
        </w:rPr>
        <w:t>Doppler 20Hz</w:t>
      </w:r>
      <w:r w:rsidRPr="00FE5314">
        <w:rPr>
          <w:b/>
          <w:bCs/>
        </w:rPr>
        <w:t>.</w:t>
      </w:r>
    </w:p>
    <w:p w14:paraId="34DB8623" w14:textId="77777777" w:rsidR="00537058" w:rsidRDefault="00537058" w:rsidP="00537058">
      <w:pPr>
        <w:spacing w:beforeLines="50" w:before="120" w:afterLines="50" w:after="120"/>
        <w:jc w:val="center"/>
        <w:rPr>
          <w:b/>
          <w:bCs/>
        </w:rPr>
      </w:pPr>
    </w:p>
    <w:p w14:paraId="259961F1" w14:textId="77777777" w:rsidR="00537058" w:rsidRDefault="00537058" w:rsidP="00537058">
      <w:pPr>
        <w:spacing w:beforeLines="50" w:before="120" w:afterLines="50" w:after="120"/>
        <w:jc w:val="center"/>
        <w:rPr>
          <w:b/>
          <w:bCs/>
        </w:rPr>
      </w:pPr>
    </w:p>
    <w:p w14:paraId="530C2746" w14:textId="77777777" w:rsidR="001218F8" w:rsidRDefault="001218F8" w:rsidP="00537058">
      <w:pPr>
        <w:spacing w:beforeLines="50" w:before="120" w:afterLines="50" w:after="120"/>
        <w:jc w:val="center"/>
        <w:rPr>
          <w:b/>
          <w:bCs/>
        </w:rPr>
      </w:pPr>
    </w:p>
    <w:p w14:paraId="42D774B3" w14:textId="77777777" w:rsidR="001218F8" w:rsidRDefault="001218F8" w:rsidP="00537058">
      <w:pPr>
        <w:spacing w:beforeLines="50" w:before="120" w:afterLines="50" w:after="120"/>
        <w:jc w:val="center"/>
        <w:rPr>
          <w:b/>
          <w:bCs/>
        </w:rPr>
      </w:pPr>
    </w:p>
    <w:p w14:paraId="3B66AE52" w14:textId="7F1D0566" w:rsidR="00537058" w:rsidRPr="00C75386" w:rsidRDefault="00537058" w:rsidP="00537058">
      <w:pPr>
        <w:spacing w:beforeLines="50" w:before="120" w:afterLines="50" w:after="120"/>
        <w:jc w:val="center"/>
        <w:rPr>
          <w:b/>
          <w:bCs/>
        </w:rPr>
      </w:pPr>
      <w:r w:rsidRPr="00C75386">
        <w:rPr>
          <w:b/>
          <w:bCs/>
        </w:rPr>
        <w:lastRenderedPageBreak/>
        <w:t>Table</w:t>
      </w:r>
      <w:r w:rsidRPr="00C75386">
        <w:rPr>
          <w:rFonts w:eastAsiaTheme="minorEastAsia"/>
          <w:b/>
          <w:bCs/>
          <w:lang w:eastAsia="zh-CN"/>
        </w:rPr>
        <w:t xml:space="preserve"> </w:t>
      </w:r>
      <w:r w:rsidR="00AB1E50" w:rsidRPr="00C75386">
        <w:rPr>
          <w:rFonts w:eastAsiaTheme="minorEastAsia"/>
          <w:b/>
          <w:bCs/>
          <w:lang w:eastAsia="zh-CN"/>
        </w:rPr>
        <w:t>4</w:t>
      </w:r>
      <w:r w:rsidRPr="00C75386">
        <w:rPr>
          <w:b/>
          <w:bCs/>
        </w:rPr>
        <w:t xml:space="preserve">: Step-3 </w:t>
      </w:r>
      <w:r w:rsidR="001A63FB" w:rsidRPr="00C75386">
        <w:rPr>
          <w:b/>
          <w:bCs/>
        </w:rPr>
        <w:t xml:space="preserve">PDSCH Rank 2 </w:t>
      </w:r>
      <w:r w:rsidRPr="00C75386">
        <w:rPr>
          <w:b/>
          <w:bCs/>
        </w:rPr>
        <w:t>results collection</w:t>
      </w:r>
      <w:r w:rsidR="001A63FB" w:rsidRPr="00C75386">
        <w:rPr>
          <w:b/>
          <w:bCs/>
        </w:rPr>
        <w:t xml:space="preserve"> of SNR</w:t>
      </w:r>
      <w:r w:rsidR="009E2A66" w:rsidRPr="00C75386">
        <w:rPr>
          <w:b/>
          <w:bCs/>
        </w:rPr>
        <w:t xml:space="preserve">, </w:t>
      </w:r>
      <w:r w:rsidR="009E2A66" w:rsidRPr="00C75386">
        <w:rPr>
          <w:rFonts w:eastAsiaTheme="minorEastAsia"/>
          <w:b/>
          <w:bCs/>
          <w:lang w:eastAsia="zh-TW"/>
        </w:rPr>
        <w:t>γ1</w:t>
      </w:r>
      <w:r w:rsidR="001A63FB" w:rsidRPr="00C75386">
        <w:rPr>
          <w:b/>
          <w:bCs/>
        </w:rPr>
        <w:t xml:space="preserve"> and </w:t>
      </w:r>
      <w:r w:rsidR="001A63FB" w:rsidRPr="00C75386">
        <w:rPr>
          <w:rFonts w:eastAsiaTheme="minorEastAsia"/>
          <w:b/>
          <w:bCs/>
          <w:lang w:eastAsia="zh-TW"/>
        </w:rPr>
        <w:t>γ</w:t>
      </w:r>
      <w:r w:rsidR="009E2A66" w:rsidRPr="00C75386">
        <w:rPr>
          <w:rFonts w:eastAsiaTheme="minorEastAsia"/>
          <w:b/>
          <w:bCs/>
          <w:lang w:eastAsia="zh-TW"/>
        </w:rPr>
        <w:t>2. Prediction results are given for prediction window 1/5ms/5ms.</w:t>
      </w:r>
    </w:p>
    <w:tbl>
      <w:tblPr>
        <w:tblW w:w="9629" w:type="dxa"/>
        <w:tblCellMar>
          <w:left w:w="0" w:type="dxa"/>
          <w:right w:w="0" w:type="dxa"/>
        </w:tblCellMar>
        <w:tblLook w:val="04A0" w:firstRow="1" w:lastRow="0" w:firstColumn="1" w:lastColumn="0" w:noHBand="0" w:noVBand="1"/>
      </w:tblPr>
      <w:tblGrid>
        <w:gridCol w:w="1122"/>
        <w:gridCol w:w="989"/>
        <w:gridCol w:w="1503"/>
        <w:gridCol w:w="1504"/>
        <w:gridCol w:w="1503"/>
        <w:gridCol w:w="1504"/>
        <w:gridCol w:w="1504"/>
      </w:tblGrid>
      <w:tr w:rsidR="00C75386" w:rsidRPr="00C75386" w14:paraId="01CAC19F" w14:textId="77777777" w:rsidTr="00D51954">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1AD9E" w14:textId="0A3E464E"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eastAsia="zh-TW"/>
              </w:rPr>
              <w:t>D</w:t>
            </w:r>
            <w:r w:rsidR="00801B7C">
              <w:rPr>
                <w:rFonts w:eastAsiaTheme="minorEastAsia"/>
                <w:b/>
                <w:bCs/>
                <w:sz w:val="18"/>
                <w:szCs w:val="18"/>
                <w:lang w:eastAsia="zh-TW"/>
              </w:rPr>
              <w:t>uplex mode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E9045"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MCS</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6162EE"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SNR [dB]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D49B0"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Sample&amp;Hold</w:t>
            </w:r>
            <w:r w:rsidRPr="00C75386">
              <w:rPr>
                <w:rFonts w:eastAsiaTheme="minorEastAsia"/>
                <w:b/>
                <w:bCs/>
                <w:sz w:val="18"/>
                <w:szCs w:val="18"/>
                <w:lang w:val="en-US" w:eastAsia="zh-TW"/>
              </w:rPr>
              <w:br/>
              <w:t>SNR [dB]</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A096EB" w14:textId="2858A254"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γ1</w:t>
            </w:r>
            <w:r w:rsidR="001218F8" w:rsidRPr="00C75386">
              <w:rPr>
                <w:rFonts w:eastAsiaTheme="minorEastAsia"/>
                <w:b/>
                <w:bCs/>
                <w:sz w:val="18"/>
                <w:szCs w:val="18"/>
                <w:lang w:val="en-US" w:eastAsia="zh-TW"/>
              </w:rPr>
              <w:t xml:space="preserve"> (vs. random PMI)</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CA6EC5" w14:textId="17AD873A"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Prediction</w:t>
            </w:r>
            <w:r w:rsidRPr="00C75386">
              <w:rPr>
                <w:rFonts w:eastAsiaTheme="minorEastAsia"/>
                <w:b/>
                <w:bCs/>
                <w:sz w:val="18"/>
                <w:szCs w:val="18"/>
                <w:lang w:val="en-US" w:eastAsia="zh-TW"/>
              </w:rPr>
              <w:br/>
              <w:t>γ2</w:t>
            </w:r>
            <w:r w:rsidR="009E2A66" w:rsidRPr="00C75386">
              <w:rPr>
                <w:rFonts w:eastAsiaTheme="minorEastAsia"/>
                <w:b/>
                <w:bCs/>
                <w:sz w:val="18"/>
                <w:szCs w:val="18"/>
                <w:lang w:val="en-US" w:eastAsia="zh-TW"/>
              </w:rPr>
              <w:t xml:space="preserve"> (vs. s&amp;h)</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08344A" w14:textId="19BE99C4"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Sample&amp;Hold</w:t>
            </w:r>
            <w:r w:rsidRPr="00C75386">
              <w:rPr>
                <w:rFonts w:eastAsiaTheme="minorEastAsia"/>
                <w:b/>
                <w:bCs/>
                <w:sz w:val="18"/>
                <w:szCs w:val="18"/>
                <w:lang w:val="en-US" w:eastAsia="zh-TW"/>
              </w:rPr>
              <w:br/>
              <w:t>γ (vs. random</w:t>
            </w:r>
            <w:r w:rsidR="001218F8" w:rsidRPr="00C75386">
              <w:rPr>
                <w:rFonts w:eastAsiaTheme="minorEastAsia"/>
                <w:b/>
                <w:bCs/>
                <w:sz w:val="18"/>
                <w:szCs w:val="18"/>
                <w:lang w:val="en-US" w:eastAsia="zh-TW"/>
              </w:rPr>
              <w:t xml:space="preserve"> PMI</w:t>
            </w:r>
            <w:r w:rsidRPr="00C75386">
              <w:rPr>
                <w:rFonts w:eastAsiaTheme="minorEastAsia"/>
                <w:b/>
                <w:bCs/>
                <w:sz w:val="18"/>
                <w:szCs w:val="18"/>
                <w:lang w:val="en-US" w:eastAsia="zh-TW"/>
              </w:rPr>
              <w:t>)</w:t>
            </w:r>
          </w:p>
        </w:tc>
      </w:tr>
      <w:tr w:rsidR="00C75386" w:rsidRPr="00C75386" w14:paraId="4818E913" w14:textId="77777777" w:rsidTr="003C0840">
        <w:tc>
          <w:tcPr>
            <w:tcW w:w="1122" w:type="dxa"/>
            <w:vMerge w:val="restart"/>
            <w:tcBorders>
              <w:top w:val="single" w:sz="8" w:space="0" w:color="000000"/>
              <w:left w:val="single" w:sz="8" w:space="0" w:color="000000"/>
              <w:bottom w:val="single" w:sz="8" w:space="0" w:color="000000"/>
              <w:right w:val="single" w:sz="8" w:space="0" w:color="000000"/>
            </w:tcBorders>
            <w:vAlign w:val="center"/>
            <w:hideMark/>
          </w:tcPr>
          <w:p w14:paraId="3E1ACD32" w14:textId="6933D6E6" w:rsidR="00D51954" w:rsidRPr="00C75386" w:rsidRDefault="00801B7C" w:rsidP="00D51954">
            <w:pPr>
              <w:spacing w:beforeLines="50" w:before="120" w:afterLines="50" w:after="120"/>
              <w:jc w:val="center"/>
              <w:rPr>
                <w:rFonts w:eastAsiaTheme="minorEastAsia"/>
                <w:b/>
                <w:bCs/>
                <w:sz w:val="18"/>
                <w:szCs w:val="18"/>
                <w:lang w:eastAsia="zh-TW"/>
              </w:rPr>
            </w:pPr>
            <w:r>
              <w:rPr>
                <w:rFonts w:eastAsiaTheme="minorEastAsia"/>
                <w:b/>
                <w:bCs/>
                <w:sz w:val="18"/>
                <w:szCs w:val="18"/>
                <w:lang w:eastAsia="zh-TW"/>
              </w:rPr>
              <w:t>FDD</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3EDC8B"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17</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9F911E" w14:textId="4B5A3F85"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7.4</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8F16D2" w14:textId="2531FC5B"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11.7</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6B57EB" w14:textId="74AC33FD"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3.6</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18C637" w14:textId="72BED5C1"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1.3</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78D890" w14:textId="77FBBDE4"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2.0</w:t>
            </w:r>
          </w:p>
        </w:tc>
      </w:tr>
      <w:tr w:rsidR="00C75386" w:rsidRPr="00C75386" w14:paraId="3A9A6D11" w14:textId="77777777" w:rsidTr="003C0840">
        <w:tc>
          <w:tcPr>
            <w:tcW w:w="1122" w:type="dxa"/>
            <w:vMerge/>
            <w:tcBorders>
              <w:top w:val="single" w:sz="8" w:space="0" w:color="000000"/>
              <w:left w:val="single" w:sz="8" w:space="0" w:color="000000"/>
              <w:bottom w:val="single" w:sz="8" w:space="0" w:color="000000"/>
              <w:right w:val="single" w:sz="8" w:space="0" w:color="000000"/>
            </w:tcBorders>
            <w:vAlign w:val="center"/>
            <w:hideMark/>
          </w:tcPr>
          <w:p w14:paraId="7EB252CB" w14:textId="77777777" w:rsidR="00D51954" w:rsidRPr="00C75386" w:rsidRDefault="00D51954" w:rsidP="00D51954">
            <w:pPr>
              <w:spacing w:beforeLines="50" w:before="120" w:afterLines="50" w:after="120"/>
              <w:jc w:val="center"/>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F2E3C"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19</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3D6A45" w14:textId="17665AB2"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9.1</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22B4EF" w14:textId="24B5A1FC"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13.5</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83DC76" w14:textId="436C993C"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3.2</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AD7814" w14:textId="62799AA4"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1.3</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E46F9B" w14:textId="55436AD3"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1.9</w:t>
            </w:r>
          </w:p>
        </w:tc>
      </w:tr>
      <w:tr w:rsidR="00C75386" w:rsidRPr="00C75386" w14:paraId="57A1A71F" w14:textId="77777777" w:rsidTr="00801B7C">
        <w:tc>
          <w:tcPr>
            <w:tcW w:w="1122" w:type="dxa"/>
            <w:vMerge w:val="restart"/>
            <w:tcBorders>
              <w:top w:val="single" w:sz="8" w:space="0" w:color="000000"/>
              <w:left w:val="single" w:sz="8" w:space="0" w:color="000000"/>
              <w:bottom w:val="single" w:sz="8" w:space="0" w:color="000000"/>
              <w:right w:val="single" w:sz="8" w:space="0" w:color="000000"/>
            </w:tcBorders>
            <w:vAlign w:val="center"/>
            <w:hideMark/>
          </w:tcPr>
          <w:p w14:paraId="57F90A86" w14:textId="7293D072" w:rsidR="00D51954" w:rsidRPr="00C75386" w:rsidRDefault="00801B7C" w:rsidP="00D51954">
            <w:pPr>
              <w:spacing w:beforeLines="50" w:before="120" w:afterLines="50" w:after="120"/>
              <w:jc w:val="center"/>
              <w:rPr>
                <w:rFonts w:eastAsiaTheme="minorEastAsia"/>
                <w:b/>
                <w:bCs/>
                <w:sz w:val="18"/>
                <w:szCs w:val="18"/>
                <w:lang w:eastAsia="zh-TW"/>
              </w:rPr>
            </w:pPr>
            <w:r>
              <w:rPr>
                <w:rFonts w:eastAsiaTheme="minorEastAsia"/>
                <w:b/>
                <w:bCs/>
                <w:sz w:val="18"/>
                <w:szCs w:val="18"/>
                <w:lang w:eastAsia="zh-TW"/>
              </w:rPr>
              <w:t>TDD</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5A8B9"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17</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F68637" w14:textId="78D9E86C"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3.6</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87D0FC" w14:textId="020A8EEF"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5.3</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6927B1" w14:textId="11974E23"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3.5</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248A78" w14:textId="097A176D"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1.2</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E0D6EB" w14:textId="008F91E9"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2.5</w:t>
            </w:r>
          </w:p>
        </w:tc>
      </w:tr>
      <w:tr w:rsidR="00C75386" w:rsidRPr="00C75386" w14:paraId="3A5B371F" w14:textId="77777777" w:rsidTr="00801B7C">
        <w:trPr>
          <w:trHeight w:val="158"/>
        </w:trPr>
        <w:tc>
          <w:tcPr>
            <w:tcW w:w="1122" w:type="dxa"/>
            <w:vMerge/>
            <w:tcBorders>
              <w:top w:val="single" w:sz="8" w:space="0" w:color="000000"/>
              <w:left w:val="single" w:sz="8" w:space="0" w:color="000000"/>
              <w:bottom w:val="single" w:sz="8" w:space="0" w:color="000000"/>
              <w:right w:val="single" w:sz="8" w:space="0" w:color="000000"/>
            </w:tcBorders>
            <w:vAlign w:val="center"/>
            <w:hideMark/>
          </w:tcPr>
          <w:p w14:paraId="6F95417A" w14:textId="77777777" w:rsidR="00D51954" w:rsidRPr="00C75386" w:rsidRDefault="00D51954" w:rsidP="00D51954">
            <w:pPr>
              <w:spacing w:beforeLines="50" w:before="120" w:afterLines="50" w:after="120"/>
              <w:jc w:val="center"/>
              <w:rPr>
                <w:rFonts w:eastAsiaTheme="minorEastAsia"/>
                <w:b/>
                <w:bCs/>
                <w:sz w:val="18"/>
                <w:szCs w:val="18"/>
                <w:lang w:eastAsia="zh-TW"/>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DD0C4" w14:textId="77777777" w:rsidR="00D51954" w:rsidRPr="00C75386" w:rsidRDefault="00D51954" w:rsidP="00D51954">
            <w:pPr>
              <w:spacing w:beforeLines="50" w:before="120" w:afterLines="50" w:after="120"/>
              <w:jc w:val="center"/>
              <w:rPr>
                <w:rFonts w:eastAsiaTheme="minorEastAsia"/>
                <w:b/>
                <w:bCs/>
                <w:sz w:val="18"/>
                <w:szCs w:val="18"/>
                <w:lang w:eastAsia="zh-TW"/>
              </w:rPr>
            </w:pPr>
            <w:r w:rsidRPr="00C75386">
              <w:rPr>
                <w:rFonts w:eastAsiaTheme="minorEastAsia"/>
                <w:b/>
                <w:bCs/>
                <w:sz w:val="18"/>
                <w:szCs w:val="18"/>
                <w:lang w:val="en-US" w:eastAsia="zh-TW"/>
              </w:rPr>
              <w:t>19</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3EDB53" w14:textId="532C8CE8"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5.3</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70DD1C" w14:textId="1EC105CD"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7.0</w:t>
            </w:r>
          </w:p>
        </w:tc>
        <w:tc>
          <w:tcPr>
            <w:tcW w:w="1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DF72D4" w14:textId="165F14BF"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3.0</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45325E" w14:textId="49316469"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1.3</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AA03A8" w14:textId="08D492AF" w:rsidR="00D51954" w:rsidRPr="00C75386" w:rsidRDefault="003C0840" w:rsidP="00D51954">
            <w:pPr>
              <w:spacing w:beforeLines="50" w:before="120" w:afterLines="50" w:after="120"/>
              <w:jc w:val="center"/>
              <w:rPr>
                <w:rFonts w:eastAsiaTheme="minorEastAsia"/>
                <w:sz w:val="18"/>
                <w:szCs w:val="18"/>
                <w:lang w:eastAsia="zh-TW"/>
              </w:rPr>
            </w:pPr>
            <w:r>
              <w:rPr>
                <w:rFonts w:eastAsiaTheme="minorEastAsia"/>
                <w:sz w:val="18"/>
                <w:szCs w:val="18"/>
                <w:lang w:eastAsia="zh-TW"/>
              </w:rPr>
              <w:t>2.4</w:t>
            </w:r>
          </w:p>
        </w:tc>
      </w:tr>
    </w:tbl>
    <w:p w14:paraId="7B9D25BC" w14:textId="1832ECB2" w:rsidR="00565CD2" w:rsidRPr="005817CB" w:rsidRDefault="009F7563" w:rsidP="000941C3">
      <w:pPr>
        <w:spacing w:beforeLines="50" w:before="120" w:afterLines="50" w:after="120"/>
        <w:jc w:val="both"/>
        <w:rPr>
          <w:strike/>
        </w:rPr>
      </w:pPr>
      <w:r w:rsidRPr="000941C3">
        <w:rPr>
          <w:rFonts w:eastAsiaTheme="minorEastAsia"/>
          <w:lang w:eastAsia="zh-TW"/>
        </w:rPr>
        <w:t xml:space="preserve">In Figures 1 </w:t>
      </w:r>
      <w:r w:rsidR="006D7882">
        <w:rPr>
          <w:rFonts w:eastAsiaTheme="minorEastAsia"/>
          <w:lang w:eastAsia="zh-TW"/>
        </w:rPr>
        <w:t>and</w:t>
      </w:r>
      <w:r w:rsidRPr="000941C3">
        <w:rPr>
          <w:rFonts w:eastAsiaTheme="minorEastAsia"/>
          <w:lang w:eastAsia="zh-TW"/>
        </w:rPr>
        <w:t xml:space="preserve"> </w:t>
      </w:r>
      <w:r w:rsidR="005817CB" w:rsidRPr="000941C3">
        <w:rPr>
          <w:rFonts w:eastAsiaTheme="minorEastAsia"/>
          <w:lang w:eastAsia="zh-TW"/>
        </w:rPr>
        <w:t>2</w:t>
      </w:r>
      <w:r w:rsidR="006D7882">
        <w:rPr>
          <w:rFonts w:eastAsiaTheme="minorEastAsia"/>
          <w:lang w:eastAsia="zh-TW"/>
        </w:rPr>
        <w:t>,</w:t>
      </w:r>
      <w:r w:rsidRPr="000941C3">
        <w:rPr>
          <w:rFonts w:eastAsiaTheme="minorEastAsia"/>
          <w:lang w:eastAsia="zh-TW"/>
        </w:rPr>
        <w:t xml:space="preserve"> and Table 4</w:t>
      </w:r>
      <w:r w:rsidR="006D7882">
        <w:rPr>
          <w:rFonts w:eastAsiaTheme="minorEastAsia"/>
          <w:lang w:eastAsia="zh-TW"/>
        </w:rPr>
        <w:t>,</w:t>
      </w:r>
      <w:r w:rsidRPr="000941C3">
        <w:rPr>
          <w:rFonts w:eastAsiaTheme="minorEastAsia"/>
          <w:lang w:eastAsia="zh-TW"/>
        </w:rPr>
        <w:t xml:space="preserve"> we present our PDSCH Rank 2 throughput simulation results </w:t>
      </w:r>
      <w:r w:rsidR="003C0840" w:rsidRPr="000941C3">
        <w:rPr>
          <w:rFonts w:eastAsiaTheme="minorEastAsia"/>
          <w:lang w:eastAsia="zh-TW"/>
        </w:rPr>
        <w:t>for the</w:t>
      </w:r>
      <w:r w:rsidRPr="000941C3">
        <w:rPr>
          <w:rFonts w:eastAsiaTheme="minorEastAsia"/>
          <w:lang w:eastAsia="zh-TW"/>
        </w:rPr>
        <w:t xml:space="preserve"> prediction window 1/5m</w:t>
      </w:r>
      <w:r w:rsidR="006D7882">
        <w:rPr>
          <w:rFonts w:eastAsiaTheme="minorEastAsia"/>
          <w:lang w:eastAsia="zh-TW"/>
        </w:rPr>
        <w:t>s</w:t>
      </w:r>
      <w:r w:rsidRPr="000941C3">
        <w:rPr>
          <w:rFonts w:eastAsiaTheme="minorEastAsia"/>
          <w:lang w:eastAsia="zh-TW"/>
        </w:rPr>
        <w:t>/5ms</w:t>
      </w:r>
      <w:r w:rsidR="006D7882">
        <w:rPr>
          <w:rFonts w:eastAsiaTheme="minorEastAsia"/>
          <w:lang w:eastAsia="zh-TW"/>
        </w:rPr>
        <w:t>,</w:t>
      </w:r>
      <w:r w:rsidRPr="000941C3">
        <w:rPr>
          <w:rFonts w:eastAsiaTheme="minorEastAsia"/>
          <w:lang w:eastAsia="zh-TW"/>
        </w:rPr>
        <w:t xml:space="preserve"> </w:t>
      </w:r>
      <w:r w:rsidR="003C0840" w:rsidRPr="000941C3">
        <w:rPr>
          <w:rFonts w:eastAsiaTheme="minorEastAsia"/>
          <w:lang w:eastAsia="zh-TW"/>
        </w:rPr>
        <w:t>as</w:t>
      </w:r>
      <w:r w:rsidRPr="000941C3">
        <w:rPr>
          <w:rFonts w:eastAsiaTheme="minorEastAsia"/>
          <w:lang w:eastAsia="zh-TW"/>
        </w:rPr>
        <w:t xml:space="preserve"> defined in the simulation assumptions, </w:t>
      </w:r>
      <w:r w:rsidR="006D7882">
        <w:rPr>
          <w:rFonts w:eastAsiaTheme="minorEastAsia"/>
          <w:lang w:eastAsia="zh-TW"/>
        </w:rPr>
        <w:t>where</w:t>
      </w:r>
      <w:r w:rsidRPr="000941C3">
        <w:rPr>
          <w:rFonts w:eastAsiaTheme="minorEastAsia"/>
          <w:lang w:eastAsia="zh-TW"/>
        </w:rPr>
        <w:t xml:space="preserve"> we predict for the</w:t>
      </w:r>
      <w:r w:rsidRPr="009F7563">
        <w:rPr>
          <w:rFonts w:eastAsiaTheme="minorEastAsia"/>
          <w:lang w:eastAsia="zh-TW"/>
        </w:rPr>
        <w:t xml:space="preserve"> next CSI‑RS occasion.</w:t>
      </w:r>
    </w:p>
    <w:p w14:paraId="61DDF321" w14:textId="777FF388" w:rsidR="00A83F10" w:rsidRDefault="00A83F10" w:rsidP="00A83F10">
      <w:pPr>
        <w:spacing w:beforeLines="50" w:before="120" w:afterLines="50" w:after="120"/>
        <w:jc w:val="both"/>
        <w:rPr>
          <w:rFonts w:eastAsiaTheme="minorEastAsia"/>
          <w:lang w:eastAsia="zh-TW"/>
        </w:rPr>
      </w:pPr>
      <w:r>
        <w:rPr>
          <w:rFonts w:eastAsiaTheme="minorEastAsia"/>
          <w:lang w:eastAsia="zh-TW"/>
        </w:rPr>
        <w:t xml:space="preserve">From </w:t>
      </w:r>
      <w:r w:rsidR="00565CD2">
        <w:rPr>
          <w:rFonts w:eastAsiaTheme="minorEastAsia"/>
          <w:lang w:eastAsia="zh-TW"/>
        </w:rPr>
        <w:t xml:space="preserve">presented </w:t>
      </w:r>
      <w:r>
        <w:rPr>
          <w:rFonts w:eastAsiaTheme="minorEastAsia"/>
          <w:lang w:eastAsia="zh-TW"/>
        </w:rPr>
        <w:t>results we can make the following observations.</w:t>
      </w:r>
    </w:p>
    <w:p w14:paraId="1AC51348" w14:textId="0D142179"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w:t>
      </w:r>
      <w:r w:rsidR="00F32CCE">
        <w:rPr>
          <w:rFonts w:eastAsiaTheme="minorEastAsia"/>
          <w:b/>
          <w:bCs/>
          <w:lang w:eastAsia="zh-TW"/>
        </w:rPr>
        <w:t>5</w:t>
      </w:r>
      <w:r>
        <w:rPr>
          <w:rFonts w:eastAsiaTheme="minorEastAsia"/>
          <w:b/>
          <w:bCs/>
          <w:lang w:eastAsia="zh-TW"/>
        </w:rPr>
        <w:t xml:space="preserve">: Prediction gain measured in SNR varies between </w:t>
      </w:r>
      <w:r w:rsidR="00F32CCE">
        <w:rPr>
          <w:rFonts w:eastAsiaTheme="minorEastAsia"/>
          <w:b/>
          <w:bCs/>
          <w:lang w:eastAsia="zh-TW"/>
        </w:rPr>
        <w:t>4.3</w:t>
      </w:r>
      <w:r w:rsidRPr="00952CBF">
        <w:rPr>
          <w:rFonts w:eastAsiaTheme="minorEastAsia"/>
          <w:b/>
          <w:bCs/>
          <w:lang w:eastAsia="zh-TW"/>
        </w:rPr>
        <w:t xml:space="preserve"> </w:t>
      </w:r>
      <w:r w:rsidR="00721455">
        <w:rPr>
          <w:rFonts w:eastAsiaTheme="minorEastAsia"/>
          <w:b/>
          <w:bCs/>
          <w:lang w:eastAsia="zh-TW"/>
        </w:rPr>
        <w:t>and</w:t>
      </w:r>
      <w:r w:rsidRPr="00952CBF">
        <w:rPr>
          <w:rFonts w:eastAsiaTheme="minorEastAsia"/>
          <w:b/>
          <w:bCs/>
          <w:lang w:eastAsia="zh-TW"/>
        </w:rPr>
        <w:t xml:space="preserve"> </w:t>
      </w:r>
      <w:r w:rsidR="00F32CCE">
        <w:rPr>
          <w:rFonts w:eastAsiaTheme="minorEastAsia"/>
          <w:b/>
          <w:bCs/>
          <w:lang w:eastAsia="zh-TW"/>
        </w:rPr>
        <w:t>4.4</w:t>
      </w:r>
      <w:r w:rsidR="00721455">
        <w:rPr>
          <w:rFonts w:eastAsiaTheme="minorEastAsia"/>
          <w:b/>
          <w:bCs/>
          <w:lang w:eastAsia="zh-TW"/>
        </w:rPr>
        <w:t xml:space="preserve"> </w:t>
      </w:r>
      <w:r w:rsidRPr="00952CBF">
        <w:rPr>
          <w:rFonts w:eastAsiaTheme="minorEastAsia"/>
          <w:b/>
          <w:bCs/>
          <w:lang w:eastAsia="zh-TW"/>
        </w:rPr>
        <w:t>dB</w:t>
      </w:r>
      <w:r>
        <w:rPr>
          <w:rFonts w:eastAsiaTheme="minorEastAsia"/>
          <w:b/>
          <w:bCs/>
          <w:lang w:eastAsia="zh-TW"/>
        </w:rPr>
        <w:t xml:space="preserve"> in </w:t>
      </w:r>
      <w:r w:rsidR="00F32CCE">
        <w:rPr>
          <w:rFonts w:eastAsiaTheme="minorEastAsia"/>
          <w:b/>
          <w:bCs/>
          <w:lang w:eastAsia="zh-TW"/>
        </w:rPr>
        <w:t>FDD</w:t>
      </w:r>
      <w:r>
        <w:rPr>
          <w:rFonts w:eastAsiaTheme="minorEastAsia"/>
          <w:b/>
          <w:bCs/>
          <w:lang w:eastAsia="zh-TW"/>
        </w:rPr>
        <w:t>.</w:t>
      </w:r>
    </w:p>
    <w:p w14:paraId="76F0CB83" w14:textId="76754CE7" w:rsidR="00F32CCE" w:rsidRDefault="00F32CCE" w:rsidP="00F32CCE">
      <w:pPr>
        <w:spacing w:beforeLines="50" w:before="120" w:afterLines="50" w:after="120"/>
        <w:jc w:val="both"/>
        <w:rPr>
          <w:rFonts w:eastAsiaTheme="minorEastAsia"/>
          <w:b/>
          <w:bCs/>
          <w:lang w:eastAsia="zh-TW"/>
        </w:rPr>
      </w:pPr>
      <w:r>
        <w:rPr>
          <w:rFonts w:eastAsiaTheme="minorEastAsia"/>
          <w:b/>
          <w:bCs/>
          <w:lang w:eastAsia="zh-TW"/>
        </w:rPr>
        <w:t>Observation #6: Prediction gain measured in SNR is 1.7</w:t>
      </w:r>
      <w:r w:rsidR="00721455">
        <w:rPr>
          <w:rFonts w:eastAsiaTheme="minorEastAsia"/>
          <w:b/>
          <w:bCs/>
          <w:lang w:eastAsia="zh-TW"/>
        </w:rPr>
        <w:t xml:space="preserve"> dB</w:t>
      </w:r>
      <w:r>
        <w:rPr>
          <w:rFonts w:eastAsiaTheme="minorEastAsia"/>
          <w:b/>
          <w:bCs/>
          <w:lang w:eastAsia="zh-TW"/>
        </w:rPr>
        <w:t xml:space="preserve"> in TDD.</w:t>
      </w:r>
    </w:p>
    <w:p w14:paraId="62793058" w14:textId="71E8766A"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w:t>
      </w:r>
      <w:r w:rsidR="00F32CCE">
        <w:rPr>
          <w:rFonts w:eastAsiaTheme="minorEastAsia"/>
          <w:b/>
          <w:bCs/>
          <w:lang w:eastAsia="zh-TW"/>
        </w:rPr>
        <w:t>7</w:t>
      </w:r>
      <w:r>
        <w:rPr>
          <w:rFonts w:eastAsiaTheme="minorEastAsia"/>
          <w:b/>
          <w:bCs/>
          <w:lang w:eastAsia="zh-TW"/>
        </w:rPr>
        <w:t>: Prediction gain measured in γ</w:t>
      </w:r>
      <w:r w:rsidR="00952CBF">
        <w:rPr>
          <w:rFonts w:eastAsiaTheme="minorEastAsia"/>
          <w:b/>
          <w:bCs/>
          <w:lang w:eastAsia="zh-TW"/>
        </w:rPr>
        <w:t>1</w:t>
      </w:r>
      <w:r>
        <w:rPr>
          <w:rFonts w:eastAsiaTheme="minorEastAsia"/>
          <w:b/>
          <w:bCs/>
          <w:lang w:eastAsia="zh-TW"/>
        </w:rPr>
        <w:t xml:space="preserve"> varies between </w:t>
      </w:r>
      <w:r w:rsidR="00F32CCE">
        <w:rPr>
          <w:rFonts w:eastAsiaTheme="minorEastAsia"/>
          <w:b/>
          <w:bCs/>
          <w:lang w:eastAsia="zh-TW"/>
        </w:rPr>
        <w:t>3</w:t>
      </w:r>
      <w:r w:rsidRPr="00952CBF">
        <w:rPr>
          <w:rFonts w:eastAsiaTheme="minorEastAsia"/>
          <w:b/>
          <w:bCs/>
          <w:lang w:eastAsia="zh-TW"/>
        </w:rPr>
        <w:t>.</w:t>
      </w:r>
      <w:r w:rsidR="00F32CCE">
        <w:rPr>
          <w:rFonts w:eastAsiaTheme="minorEastAsia"/>
          <w:b/>
          <w:bCs/>
          <w:lang w:eastAsia="zh-TW"/>
        </w:rPr>
        <w:t>0</w:t>
      </w:r>
      <w:r w:rsidRPr="00952CBF">
        <w:rPr>
          <w:rFonts w:eastAsiaTheme="minorEastAsia"/>
          <w:b/>
          <w:bCs/>
          <w:lang w:eastAsia="zh-TW"/>
        </w:rPr>
        <w:t xml:space="preserve"> </w:t>
      </w:r>
      <w:r w:rsidR="00721455">
        <w:rPr>
          <w:rFonts w:eastAsiaTheme="minorEastAsia"/>
          <w:b/>
          <w:bCs/>
          <w:lang w:eastAsia="zh-TW"/>
        </w:rPr>
        <w:t>and</w:t>
      </w:r>
      <w:r w:rsidRPr="00952CBF">
        <w:rPr>
          <w:rFonts w:eastAsiaTheme="minorEastAsia"/>
          <w:b/>
          <w:bCs/>
          <w:lang w:eastAsia="zh-TW"/>
        </w:rPr>
        <w:t xml:space="preserve"> </w:t>
      </w:r>
      <w:r w:rsidR="00952CBF">
        <w:rPr>
          <w:rFonts w:eastAsiaTheme="minorEastAsia"/>
          <w:b/>
          <w:bCs/>
          <w:lang w:eastAsia="zh-TW"/>
        </w:rPr>
        <w:t>3</w:t>
      </w:r>
      <w:r w:rsidRPr="00952CBF">
        <w:rPr>
          <w:rFonts w:eastAsiaTheme="minorEastAsia"/>
          <w:b/>
          <w:bCs/>
          <w:lang w:eastAsia="zh-TW"/>
        </w:rPr>
        <w:t>.</w:t>
      </w:r>
      <w:r w:rsidR="00F32CCE">
        <w:rPr>
          <w:rFonts w:eastAsiaTheme="minorEastAsia"/>
          <w:b/>
          <w:bCs/>
          <w:lang w:eastAsia="zh-TW"/>
        </w:rPr>
        <w:t>6</w:t>
      </w:r>
      <w:r w:rsidR="00952CBF">
        <w:rPr>
          <w:rFonts w:eastAsiaTheme="minorEastAsia"/>
          <w:b/>
          <w:bCs/>
          <w:lang w:eastAsia="zh-TW"/>
        </w:rPr>
        <w:t xml:space="preserve"> </w:t>
      </w:r>
      <w:r>
        <w:rPr>
          <w:rFonts w:eastAsiaTheme="minorEastAsia"/>
          <w:b/>
          <w:bCs/>
          <w:lang w:eastAsia="zh-TW"/>
        </w:rPr>
        <w:t xml:space="preserve">in </w:t>
      </w:r>
      <w:r w:rsidR="00721455">
        <w:rPr>
          <w:rFonts w:eastAsiaTheme="minorEastAsia"/>
          <w:b/>
          <w:bCs/>
          <w:lang w:eastAsia="zh-TW"/>
        </w:rPr>
        <w:t>FDD/TDD</w:t>
      </w:r>
    </w:p>
    <w:p w14:paraId="180E20E1" w14:textId="179B76C4" w:rsidR="00F32CCE" w:rsidRDefault="00F32CCE" w:rsidP="00F32CCE">
      <w:pPr>
        <w:spacing w:beforeLines="50" w:before="120" w:afterLines="50" w:after="120"/>
        <w:jc w:val="both"/>
        <w:rPr>
          <w:rFonts w:eastAsiaTheme="minorEastAsia"/>
          <w:b/>
          <w:bCs/>
          <w:lang w:eastAsia="zh-TW"/>
        </w:rPr>
      </w:pPr>
      <w:r>
        <w:rPr>
          <w:rFonts w:eastAsiaTheme="minorEastAsia"/>
          <w:b/>
          <w:bCs/>
          <w:lang w:eastAsia="zh-TW"/>
        </w:rPr>
        <w:t xml:space="preserve">Observation #8: Prediction gain measured in γ2 varies between 1.2 </w:t>
      </w:r>
      <w:r w:rsidR="00721455">
        <w:rPr>
          <w:rFonts w:eastAsiaTheme="minorEastAsia"/>
          <w:b/>
          <w:bCs/>
          <w:lang w:eastAsia="zh-TW"/>
        </w:rPr>
        <w:t>and</w:t>
      </w:r>
      <w:r>
        <w:rPr>
          <w:rFonts w:eastAsiaTheme="minorEastAsia"/>
          <w:b/>
          <w:bCs/>
          <w:lang w:eastAsia="zh-TW"/>
        </w:rPr>
        <w:t xml:space="preserve"> 1.3.</w:t>
      </w:r>
    </w:p>
    <w:p w14:paraId="36EC5D22" w14:textId="77777777" w:rsidR="00F32CCE" w:rsidRDefault="00F32CCE" w:rsidP="00A83F10">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F32CCE" w14:paraId="6B6D06E4" w14:textId="77777777" w:rsidTr="00F32CCE">
        <w:tc>
          <w:tcPr>
            <w:tcW w:w="9629" w:type="dxa"/>
          </w:tcPr>
          <w:p w14:paraId="643C6AD6" w14:textId="77777777" w:rsidR="00F32CCE" w:rsidRDefault="00F32CCE" w:rsidP="00F32CCE">
            <w:pPr>
              <w:rPr>
                <w:rFonts w:eastAsia="Yu Mincho"/>
                <w:b/>
                <w:u w:val="single"/>
                <w:lang w:eastAsia="ja-JP"/>
              </w:rPr>
            </w:pPr>
            <w:r>
              <w:rPr>
                <w:b/>
                <w:u w:val="single"/>
              </w:rPr>
              <w:t xml:space="preserve">Issue </w:t>
            </w:r>
            <w:r>
              <w:rPr>
                <w:rFonts w:eastAsia="Yu Mincho"/>
                <w:b/>
                <w:u w:val="single"/>
                <w:lang w:eastAsia="ja-JP"/>
              </w:rPr>
              <w:t>1</w:t>
            </w:r>
            <w:r>
              <w:rPr>
                <w:b/>
                <w:u w:val="single"/>
              </w:rPr>
              <w:t>-</w:t>
            </w:r>
            <w:r>
              <w:rPr>
                <w:rFonts w:eastAsia="Yu Mincho"/>
                <w:b/>
                <w:u w:val="single"/>
                <w:lang w:eastAsia="ja-JP"/>
              </w:rPr>
              <w:t>7</w:t>
            </w:r>
            <w:r>
              <w:rPr>
                <w:b/>
                <w:u w:val="single"/>
              </w:rPr>
              <w:t xml:space="preserve">: </w:t>
            </w:r>
            <w:r>
              <w:rPr>
                <w:rFonts w:eastAsia="Yu Mincho"/>
                <w:b/>
                <w:u w:val="single"/>
                <w:lang w:eastAsia="ja-JP"/>
              </w:rPr>
              <w:t>Doppler and MCS</w:t>
            </w:r>
          </w:p>
          <w:p w14:paraId="7CDB7FDC" w14:textId="77777777" w:rsidR="00F32CCE" w:rsidRDefault="00F32CCE" w:rsidP="00F32CCE">
            <w:pPr>
              <w:spacing w:after="120"/>
              <w:rPr>
                <w:rFonts w:eastAsia="SimSun"/>
                <w:lang w:eastAsia="zh-CN"/>
              </w:rPr>
            </w:pPr>
            <w:r>
              <w:rPr>
                <w:lang w:eastAsia="zh-CN"/>
              </w:rPr>
              <w:t>Agreement:</w:t>
            </w:r>
          </w:p>
          <w:p w14:paraId="0BC51F40" w14:textId="57AA623C" w:rsidR="00F32CCE" w:rsidRDefault="00F32CCE" w:rsidP="00F32CCE">
            <w:pPr>
              <w:spacing w:after="120"/>
              <w:rPr>
                <w:rFonts w:eastAsia="Yu Mincho"/>
                <w:lang w:eastAsia="ja-JP"/>
              </w:rPr>
            </w:pPr>
            <w:r>
              <w:rPr>
                <w:rFonts w:eastAsia="Yu Mincho"/>
                <w:lang w:eastAsia="ja-JP"/>
              </w:rPr>
              <w:t>Introduce tests for 20Hz Doppler with MCS [17</w:t>
            </w:r>
            <w:r w:rsidR="0089542D">
              <w:rPr>
                <w:rFonts w:eastAsia="Yu Mincho"/>
                <w:lang w:eastAsia="ja-JP"/>
              </w:rPr>
              <w:t xml:space="preserve"> </w:t>
            </w:r>
            <w:r>
              <w:rPr>
                <w:rFonts w:eastAsia="Yu Mincho"/>
                <w:lang w:eastAsia="ja-JP"/>
              </w:rPr>
              <w:t>or</w:t>
            </w:r>
            <w:r w:rsidR="0089542D">
              <w:rPr>
                <w:rFonts w:eastAsia="Yu Mincho"/>
                <w:lang w:eastAsia="ja-JP"/>
              </w:rPr>
              <w:t xml:space="preserve"> </w:t>
            </w:r>
            <w:r>
              <w:rPr>
                <w:rFonts w:eastAsia="Yu Mincho"/>
                <w:lang w:eastAsia="ja-JP"/>
              </w:rPr>
              <w:t>19] with 16Tx ports and 2Rx in FDD</w:t>
            </w:r>
            <w:r w:rsidR="00D42927">
              <w:rPr>
                <w:rFonts w:eastAsia="Yu Mincho"/>
                <w:lang w:eastAsia="ja-JP"/>
              </w:rPr>
              <w:t>.</w:t>
            </w:r>
          </w:p>
          <w:p w14:paraId="6ED48E89" w14:textId="70F5845D" w:rsidR="00F32CCE" w:rsidRPr="00F32CCE" w:rsidRDefault="00F32CCE" w:rsidP="00F32CCE">
            <w:pPr>
              <w:spacing w:after="120"/>
              <w:rPr>
                <w:rFonts w:eastAsia="SimSun"/>
                <w:lang w:eastAsia="zh-CN"/>
              </w:rPr>
            </w:pPr>
            <w:r>
              <w:rPr>
                <w:lang w:eastAsia="zh-CN"/>
              </w:rPr>
              <w:t>Introduce test for TDD with the details FFS</w:t>
            </w:r>
          </w:p>
        </w:tc>
      </w:tr>
    </w:tbl>
    <w:p w14:paraId="4302C146" w14:textId="6F5C56EC" w:rsidR="00F32CCE" w:rsidRDefault="00F32CCE" w:rsidP="00F32CCE">
      <w:pPr>
        <w:spacing w:beforeLines="50" w:before="120" w:afterLines="50" w:after="120"/>
        <w:jc w:val="both"/>
        <w:rPr>
          <w:rFonts w:eastAsiaTheme="minorEastAsia"/>
          <w:lang w:eastAsia="zh-TW"/>
        </w:rPr>
      </w:pPr>
      <w:r>
        <w:rPr>
          <w:rFonts w:eastAsiaTheme="minorEastAsia"/>
          <w:lang w:eastAsia="zh-TW"/>
        </w:rPr>
        <w:t>We think that b</w:t>
      </w:r>
      <w:r w:rsidRPr="00F32CCE">
        <w:rPr>
          <w:rFonts w:eastAsiaTheme="minorEastAsia"/>
          <w:lang w:eastAsia="zh-TW"/>
        </w:rPr>
        <w:t>oth MCS</w:t>
      </w:r>
      <w:r w:rsidR="0089542D">
        <w:rPr>
          <w:rFonts w:eastAsiaTheme="minorEastAsia"/>
          <w:lang w:eastAsia="zh-TW"/>
        </w:rPr>
        <w:t>-</w:t>
      </w:r>
      <w:r w:rsidRPr="00F32CCE">
        <w:rPr>
          <w:rFonts w:eastAsiaTheme="minorEastAsia"/>
          <w:lang w:eastAsia="zh-TW"/>
        </w:rPr>
        <w:t>17 and MCS</w:t>
      </w:r>
      <w:r w:rsidR="0089542D">
        <w:rPr>
          <w:rFonts w:eastAsiaTheme="minorEastAsia"/>
          <w:lang w:eastAsia="zh-TW"/>
        </w:rPr>
        <w:t>-</w:t>
      </w:r>
      <w:r w:rsidRPr="00F32CCE">
        <w:rPr>
          <w:rFonts w:eastAsiaTheme="minorEastAsia"/>
          <w:lang w:eastAsia="zh-TW"/>
        </w:rPr>
        <w:t xml:space="preserve">19 </w:t>
      </w:r>
      <w:r>
        <w:rPr>
          <w:rFonts w:eastAsiaTheme="minorEastAsia"/>
          <w:lang w:eastAsia="zh-TW"/>
        </w:rPr>
        <w:t>can ensure robust SNR conditions during testing in both FDD and TDD based on our simulation results. During the meeting we need to further check simulation result alignment to conclude if it is feasible to define requirements. In the last meeting</w:t>
      </w:r>
      <w:r w:rsidR="0089542D">
        <w:rPr>
          <w:rFonts w:eastAsiaTheme="minorEastAsia"/>
          <w:lang w:eastAsia="zh-TW"/>
        </w:rPr>
        <w:t>,</w:t>
      </w:r>
      <w:r>
        <w:rPr>
          <w:rFonts w:eastAsiaTheme="minorEastAsia"/>
          <w:lang w:eastAsia="zh-TW"/>
        </w:rPr>
        <w:t xml:space="preserve"> 3 companies had quite aligned results for FDD.</w:t>
      </w:r>
    </w:p>
    <w:p w14:paraId="21FB1C5C" w14:textId="623D057A" w:rsidR="00F32CCE" w:rsidRDefault="00F32CCE" w:rsidP="00F32CCE">
      <w:pPr>
        <w:spacing w:beforeLines="50" w:before="120" w:afterLines="50" w:after="120"/>
        <w:jc w:val="both"/>
        <w:rPr>
          <w:rFonts w:eastAsiaTheme="minorEastAsia"/>
          <w:b/>
          <w:bCs/>
          <w:lang w:eastAsia="zh-TW"/>
        </w:rPr>
      </w:pPr>
      <w:r>
        <w:rPr>
          <w:rFonts w:eastAsiaTheme="minorEastAsia"/>
          <w:b/>
          <w:bCs/>
          <w:lang w:eastAsia="zh-TW"/>
        </w:rPr>
        <w:t>Observation #9: Both MCS</w:t>
      </w:r>
      <w:r w:rsidR="0089542D">
        <w:rPr>
          <w:rFonts w:eastAsiaTheme="minorEastAsia"/>
          <w:b/>
          <w:bCs/>
          <w:lang w:eastAsia="zh-TW"/>
        </w:rPr>
        <w:t>-</w:t>
      </w:r>
      <w:r>
        <w:rPr>
          <w:rFonts w:eastAsiaTheme="minorEastAsia"/>
          <w:b/>
          <w:bCs/>
          <w:lang w:eastAsia="zh-TW"/>
        </w:rPr>
        <w:t>17 and MCS</w:t>
      </w:r>
      <w:r w:rsidR="0089542D">
        <w:rPr>
          <w:rFonts w:eastAsiaTheme="minorEastAsia"/>
          <w:b/>
          <w:bCs/>
          <w:lang w:eastAsia="zh-TW"/>
        </w:rPr>
        <w:t>-</w:t>
      </w:r>
      <w:r>
        <w:rPr>
          <w:rFonts w:eastAsiaTheme="minorEastAsia"/>
          <w:b/>
          <w:bCs/>
          <w:lang w:eastAsia="zh-TW"/>
        </w:rPr>
        <w:t>19 have feasible SNR operation point in both FDD and TDD.</w:t>
      </w:r>
    </w:p>
    <w:p w14:paraId="01BE6696" w14:textId="051206EA" w:rsidR="00F32CCE" w:rsidRDefault="00F32CCE" w:rsidP="00F32CCE">
      <w:pPr>
        <w:spacing w:beforeLines="50" w:before="120" w:afterLines="50" w:after="120"/>
        <w:jc w:val="both"/>
        <w:rPr>
          <w:rFonts w:eastAsiaTheme="minorEastAsia"/>
          <w:b/>
          <w:bCs/>
          <w:lang w:eastAsia="zh-TW"/>
        </w:rPr>
      </w:pPr>
      <w:r>
        <w:rPr>
          <w:rFonts w:eastAsiaTheme="minorEastAsia"/>
          <w:b/>
          <w:bCs/>
          <w:lang w:eastAsia="zh-TW"/>
        </w:rPr>
        <w:t>Proposal #1: During the meeting check if simulation results are aligned in both FDD and TDD.</w:t>
      </w:r>
    </w:p>
    <w:p w14:paraId="0A155F7E" w14:textId="6C9FAE2D" w:rsidR="00F32CCE" w:rsidRDefault="00F32CCE" w:rsidP="00F32CCE">
      <w:pPr>
        <w:spacing w:beforeLines="50" w:before="120" w:afterLines="50" w:after="120"/>
        <w:jc w:val="both"/>
        <w:rPr>
          <w:rFonts w:eastAsiaTheme="minorEastAsia"/>
          <w:b/>
          <w:bCs/>
          <w:lang w:eastAsia="zh-TW"/>
        </w:rPr>
      </w:pPr>
      <w:r>
        <w:rPr>
          <w:rFonts w:eastAsiaTheme="minorEastAsia"/>
          <w:b/>
          <w:bCs/>
          <w:lang w:eastAsia="zh-TW"/>
        </w:rPr>
        <w:t>Proposal #2: Introduce 4R</w:t>
      </w:r>
      <w:r w:rsidR="0089542D">
        <w:rPr>
          <w:rFonts w:eastAsiaTheme="minorEastAsia"/>
          <w:b/>
          <w:bCs/>
          <w:lang w:eastAsia="zh-TW"/>
        </w:rPr>
        <w:t>X</w:t>
      </w:r>
      <w:r>
        <w:rPr>
          <w:rFonts w:eastAsiaTheme="minorEastAsia"/>
          <w:b/>
          <w:bCs/>
          <w:lang w:eastAsia="zh-TW"/>
        </w:rPr>
        <w:t xml:space="preserve"> TDD requirements if there are enough aligned simulation results.</w:t>
      </w:r>
    </w:p>
    <w:p w14:paraId="624C770D" w14:textId="77777777" w:rsidR="00F32CCE" w:rsidRDefault="00F32CCE" w:rsidP="00A83F10">
      <w:pPr>
        <w:spacing w:beforeLines="50" w:before="120" w:afterLines="50" w:after="120"/>
        <w:jc w:val="both"/>
        <w:rPr>
          <w:rFonts w:eastAsiaTheme="minorEastAsia"/>
          <w:lang w:eastAsia="zh-TW"/>
        </w:rPr>
      </w:pPr>
    </w:p>
    <w:tbl>
      <w:tblPr>
        <w:tblStyle w:val="TableGrid"/>
        <w:tblW w:w="0" w:type="auto"/>
        <w:tblLook w:val="04A0" w:firstRow="1" w:lastRow="0" w:firstColumn="1" w:lastColumn="0" w:noHBand="0" w:noVBand="1"/>
      </w:tblPr>
      <w:tblGrid>
        <w:gridCol w:w="9629"/>
      </w:tblGrid>
      <w:tr w:rsidR="00F32CCE" w14:paraId="41EFCA4B" w14:textId="77777777" w:rsidTr="00F32CCE">
        <w:tc>
          <w:tcPr>
            <w:tcW w:w="9629" w:type="dxa"/>
          </w:tcPr>
          <w:p w14:paraId="2A65F1B2" w14:textId="77777777" w:rsidR="00F32CCE" w:rsidRDefault="00F32CCE" w:rsidP="00F32CCE">
            <w:pPr>
              <w:rPr>
                <w:rFonts w:eastAsia="Yu Mincho"/>
                <w:b/>
                <w:u w:val="single"/>
                <w:lang w:eastAsia="ja-JP"/>
              </w:rPr>
            </w:pPr>
            <w:r>
              <w:rPr>
                <w:b/>
                <w:u w:val="single"/>
              </w:rPr>
              <w:t xml:space="preserve">Issue </w:t>
            </w:r>
            <w:r>
              <w:rPr>
                <w:rFonts w:eastAsia="Yu Mincho"/>
                <w:b/>
                <w:u w:val="single"/>
                <w:lang w:eastAsia="ja-JP"/>
              </w:rPr>
              <w:t>1</w:t>
            </w:r>
            <w:r>
              <w:rPr>
                <w:b/>
                <w:u w:val="single"/>
              </w:rPr>
              <w:t>-</w:t>
            </w:r>
            <w:r>
              <w:rPr>
                <w:rFonts w:eastAsia="Yu Mincho"/>
                <w:b/>
                <w:u w:val="single"/>
                <w:lang w:eastAsia="ja-JP"/>
              </w:rPr>
              <w:t>8</w:t>
            </w:r>
            <w:r>
              <w:rPr>
                <w:b/>
                <w:u w:val="single"/>
              </w:rPr>
              <w:t xml:space="preserve">: </w:t>
            </w:r>
            <w:r>
              <w:rPr>
                <w:rFonts w:eastAsia="Yu Mincho"/>
                <w:b/>
                <w:u w:val="single"/>
                <w:lang w:eastAsia="ja-JP"/>
              </w:rPr>
              <w:t>Generalization</w:t>
            </w:r>
          </w:p>
          <w:p w14:paraId="23F5F7DB" w14:textId="77777777" w:rsidR="00F32CCE" w:rsidRDefault="00F32CCE" w:rsidP="00F32CCE">
            <w:pPr>
              <w:spacing w:after="120"/>
              <w:rPr>
                <w:rFonts w:eastAsia="Yu Mincho"/>
                <w:lang w:eastAsia="ja-JP"/>
              </w:rPr>
            </w:pPr>
            <w:r>
              <w:rPr>
                <w:rFonts w:eastAsia="Yu Mincho"/>
                <w:lang w:eastAsia="ja-JP"/>
              </w:rPr>
              <w:t>Agreement:</w:t>
            </w:r>
          </w:p>
          <w:p w14:paraId="2E325D42" w14:textId="49C64DFB" w:rsidR="00F32CCE" w:rsidRDefault="00F32CCE" w:rsidP="00F32CCE">
            <w:pPr>
              <w:spacing w:after="120"/>
              <w:rPr>
                <w:rFonts w:eastAsia="Yu Mincho"/>
                <w:lang w:eastAsia="ja-JP"/>
              </w:rPr>
            </w:pPr>
            <w:r>
              <w:rPr>
                <w:rFonts w:eastAsia="Yu Mincho"/>
                <w:lang w:eastAsia="ja-JP"/>
              </w:rPr>
              <w:t>Test setup for the generalization will be further discussed based on the following options</w:t>
            </w:r>
            <w:r w:rsidR="00D42927">
              <w:rPr>
                <w:rFonts w:eastAsia="Yu Mincho"/>
                <w:lang w:eastAsia="ja-JP"/>
              </w:rPr>
              <w:t>.</w:t>
            </w:r>
          </w:p>
          <w:p w14:paraId="5D307881" w14:textId="77777777" w:rsidR="00F32CCE" w:rsidRDefault="00F32CCE" w:rsidP="00F32CCE">
            <w:pPr>
              <w:pStyle w:val="ListParagraph"/>
              <w:numPr>
                <w:ilvl w:val="0"/>
                <w:numId w:val="45"/>
              </w:numPr>
              <w:overflowPunct w:val="0"/>
              <w:autoSpaceDE w:val="0"/>
              <w:autoSpaceDN w:val="0"/>
              <w:adjustRightInd w:val="0"/>
              <w:spacing w:after="120"/>
              <w:ind w:leftChars="0"/>
              <w:textAlignment w:val="baseline"/>
              <w:rPr>
                <w:rFonts w:eastAsia="Yu Mincho"/>
                <w:lang w:eastAsia="ja-JP"/>
              </w:rPr>
            </w:pPr>
            <w:r>
              <w:rPr>
                <w:rFonts w:eastAsia="Yu Mincho"/>
                <w:lang w:eastAsia="ja-JP"/>
              </w:rPr>
              <w:t xml:space="preserve">Option 1: Introduce multiple tests with different MCS, which will lead to different SNR points.  </w:t>
            </w:r>
          </w:p>
          <w:p w14:paraId="278BCA4D" w14:textId="77777777" w:rsidR="00F32CCE" w:rsidRDefault="00F32CCE" w:rsidP="00F32CCE">
            <w:pPr>
              <w:pStyle w:val="ListParagraph"/>
              <w:numPr>
                <w:ilvl w:val="0"/>
                <w:numId w:val="45"/>
              </w:numPr>
              <w:overflowPunct w:val="0"/>
              <w:autoSpaceDE w:val="0"/>
              <w:autoSpaceDN w:val="0"/>
              <w:adjustRightInd w:val="0"/>
              <w:spacing w:after="120"/>
              <w:ind w:leftChars="0"/>
              <w:textAlignment w:val="baseline"/>
              <w:rPr>
                <w:rFonts w:eastAsia="Yu Mincho"/>
                <w:lang w:eastAsia="ja-JP"/>
              </w:rPr>
            </w:pPr>
            <w:r>
              <w:rPr>
                <w:rFonts w:eastAsia="Yu Mincho"/>
                <w:lang w:eastAsia="ja-JP"/>
              </w:rPr>
              <w:t>Option 2: Introduce multiple tests with different channel models. The details of the channel models are FFS.</w:t>
            </w:r>
          </w:p>
          <w:p w14:paraId="38DCB2DB" w14:textId="77777777" w:rsidR="00F32CCE" w:rsidRDefault="00F32CCE" w:rsidP="00F32CCE">
            <w:pPr>
              <w:pStyle w:val="ListParagraph"/>
              <w:numPr>
                <w:ilvl w:val="0"/>
                <w:numId w:val="45"/>
              </w:numPr>
              <w:overflowPunct w:val="0"/>
              <w:autoSpaceDE w:val="0"/>
              <w:autoSpaceDN w:val="0"/>
              <w:adjustRightInd w:val="0"/>
              <w:spacing w:after="120"/>
              <w:ind w:leftChars="0"/>
              <w:textAlignment w:val="baseline"/>
              <w:rPr>
                <w:rFonts w:eastAsia="Yu Mincho"/>
                <w:lang w:eastAsia="ja-JP"/>
              </w:rPr>
            </w:pPr>
            <w:r>
              <w:rPr>
                <w:rFonts w:eastAsia="Yu Mincho"/>
                <w:lang w:eastAsia="ja-JP"/>
              </w:rPr>
              <w:t xml:space="preserve">Option 3: the combination of option 1 and 2. </w:t>
            </w:r>
          </w:p>
          <w:p w14:paraId="3CEF4325" w14:textId="0017588B" w:rsidR="00F32CCE" w:rsidRPr="00F32CCE" w:rsidRDefault="00F32CCE" w:rsidP="00F32CCE">
            <w:pPr>
              <w:spacing w:after="120"/>
              <w:rPr>
                <w:rFonts w:eastAsia="Yu Mincho"/>
                <w:lang w:eastAsia="ja-JP"/>
              </w:rPr>
            </w:pPr>
            <w:r>
              <w:rPr>
                <w:rFonts w:eastAsia="Yu Mincho"/>
                <w:lang w:eastAsia="ja-JP"/>
              </w:rPr>
              <w:t>It is FFS on how to quantify the generalization performance.</w:t>
            </w:r>
          </w:p>
        </w:tc>
      </w:tr>
    </w:tbl>
    <w:p w14:paraId="63F5091C" w14:textId="120D4D6C" w:rsidR="00354DC6" w:rsidRDefault="00F32CCE" w:rsidP="00A83F10">
      <w:pPr>
        <w:spacing w:beforeLines="50" w:before="120" w:afterLines="50" w:after="120"/>
        <w:jc w:val="both"/>
        <w:rPr>
          <w:rFonts w:eastAsiaTheme="minorEastAsia"/>
          <w:lang w:eastAsia="zh-TW"/>
        </w:rPr>
      </w:pPr>
      <w:r>
        <w:rPr>
          <w:rFonts w:eastAsiaTheme="minorEastAsia"/>
          <w:lang w:eastAsia="zh-TW"/>
        </w:rPr>
        <w:t>With existing simulation assumptions, we could maximize SNR difference between FDD and TDD tests by selecting MCS</w:t>
      </w:r>
      <w:r w:rsidR="0089542D">
        <w:rPr>
          <w:rFonts w:eastAsiaTheme="minorEastAsia"/>
          <w:lang w:eastAsia="zh-TW"/>
        </w:rPr>
        <w:t>-</w:t>
      </w:r>
      <w:r>
        <w:rPr>
          <w:rFonts w:eastAsiaTheme="minorEastAsia"/>
          <w:lang w:eastAsia="zh-TW"/>
        </w:rPr>
        <w:t>19 for FDD 2R</w:t>
      </w:r>
      <w:r w:rsidR="0089542D">
        <w:rPr>
          <w:rFonts w:eastAsiaTheme="minorEastAsia"/>
          <w:lang w:eastAsia="zh-TW"/>
        </w:rPr>
        <w:t>X</w:t>
      </w:r>
      <w:r>
        <w:rPr>
          <w:rFonts w:eastAsiaTheme="minorEastAsia"/>
          <w:lang w:eastAsia="zh-TW"/>
        </w:rPr>
        <w:t xml:space="preserve"> requirements and MCS</w:t>
      </w:r>
      <w:r w:rsidR="0089542D">
        <w:rPr>
          <w:rFonts w:eastAsiaTheme="minorEastAsia"/>
          <w:lang w:eastAsia="zh-TW"/>
        </w:rPr>
        <w:t>-</w:t>
      </w:r>
      <w:r>
        <w:rPr>
          <w:rFonts w:eastAsiaTheme="minorEastAsia"/>
          <w:lang w:eastAsia="zh-TW"/>
        </w:rPr>
        <w:t>17 for TDD 4R</w:t>
      </w:r>
      <w:r w:rsidR="0089542D">
        <w:rPr>
          <w:rFonts w:eastAsiaTheme="minorEastAsia"/>
          <w:lang w:eastAsia="zh-TW"/>
        </w:rPr>
        <w:t>X</w:t>
      </w:r>
      <w:r>
        <w:rPr>
          <w:rFonts w:eastAsiaTheme="minorEastAsia"/>
          <w:lang w:eastAsia="zh-TW"/>
        </w:rPr>
        <w:t xml:space="preserve"> requirements.</w:t>
      </w:r>
    </w:p>
    <w:p w14:paraId="49C7C9ED" w14:textId="257D1D4B" w:rsidR="00F32CCE"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w:t>
      </w:r>
      <w:r w:rsidR="00F32CCE">
        <w:rPr>
          <w:rFonts w:eastAsiaTheme="minorEastAsia"/>
          <w:b/>
          <w:bCs/>
          <w:lang w:eastAsia="zh-TW"/>
        </w:rPr>
        <w:t>3</w:t>
      </w:r>
      <w:r>
        <w:rPr>
          <w:rFonts w:eastAsiaTheme="minorEastAsia"/>
          <w:b/>
          <w:bCs/>
          <w:lang w:eastAsia="zh-TW"/>
        </w:rPr>
        <w:t xml:space="preserve">: </w:t>
      </w:r>
      <w:r w:rsidR="00F32CCE">
        <w:rPr>
          <w:rFonts w:eastAsiaTheme="minorEastAsia"/>
          <w:b/>
          <w:bCs/>
          <w:lang w:eastAsia="zh-TW"/>
        </w:rPr>
        <w:t>U</w:t>
      </w:r>
      <w:r w:rsidR="00952CBF">
        <w:rPr>
          <w:rFonts w:eastAsiaTheme="minorEastAsia"/>
          <w:b/>
          <w:bCs/>
          <w:lang w:eastAsia="zh-TW"/>
        </w:rPr>
        <w:t>se</w:t>
      </w:r>
      <w:r>
        <w:rPr>
          <w:rFonts w:eastAsiaTheme="minorEastAsia"/>
          <w:b/>
          <w:bCs/>
          <w:lang w:eastAsia="zh-TW"/>
        </w:rPr>
        <w:t xml:space="preserve"> </w:t>
      </w:r>
      <w:r w:rsidR="00721455">
        <w:rPr>
          <w:rFonts w:eastAsiaTheme="minorEastAsia"/>
          <w:b/>
          <w:bCs/>
          <w:lang w:eastAsia="zh-TW"/>
        </w:rPr>
        <w:t>MCS</w:t>
      </w:r>
      <w:r w:rsidR="00DD7FC6">
        <w:rPr>
          <w:rFonts w:eastAsiaTheme="minorEastAsia"/>
          <w:b/>
          <w:bCs/>
          <w:lang w:eastAsia="zh-TW"/>
        </w:rPr>
        <w:t>-</w:t>
      </w:r>
      <w:r w:rsidR="00721455">
        <w:rPr>
          <w:rFonts w:eastAsiaTheme="minorEastAsia"/>
          <w:b/>
          <w:bCs/>
          <w:lang w:eastAsia="zh-TW"/>
        </w:rPr>
        <w:t>19</w:t>
      </w:r>
      <w:r w:rsidR="00F32CCE">
        <w:rPr>
          <w:rFonts w:eastAsiaTheme="minorEastAsia"/>
          <w:b/>
          <w:bCs/>
          <w:lang w:eastAsia="zh-TW"/>
        </w:rPr>
        <w:t xml:space="preserve"> for FDD 2R</w:t>
      </w:r>
      <w:r w:rsidR="0089542D">
        <w:rPr>
          <w:rFonts w:eastAsiaTheme="minorEastAsia"/>
          <w:b/>
          <w:bCs/>
          <w:lang w:eastAsia="zh-TW"/>
        </w:rPr>
        <w:t>X</w:t>
      </w:r>
      <w:r w:rsidR="00F32CCE">
        <w:rPr>
          <w:rFonts w:eastAsiaTheme="minorEastAsia"/>
          <w:b/>
          <w:bCs/>
          <w:lang w:eastAsia="zh-TW"/>
        </w:rPr>
        <w:t xml:space="preserve"> requirements.</w:t>
      </w:r>
    </w:p>
    <w:p w14:paraId="47E80396" w14:textId="5C9F09B0" w:rsidR="00A83F10" w:rsidRDefault="00F32CCE" w:rsidP="00A83F10">
      <w:pPr>
        <w:spacing w:beforeLines="50" w:before="120" w:afterLines="50" w:after="120"/>
        <w:jc w:val="both"/>
        <w:rPr>
          <w:rFonts w:eastAsiaTheme="minorEastAsia"/>
          <w:b/>
          <w:bCs/>
          <w:lang w:eastAsia="zh-TW"/>
        </w:rPr>
      </w:pPr>
      <w:r>
        <w:rPr>
          <w:rFonts w:eastAsiaTheme="minorEastAsia"/>
          <w:b/>
          <w:bCs/>
          <w:lang w:eastAsia="zh-TW"/>
        </w:rPr>
        <w:t>Proposal #4: Use MCS</w:t>
      </w:r>
      <w:r w:rsidR="00DD7FC6">
        <w:rPr>
          <w:rFonts w:eastAsiaTheme="minorEastAsia"/>
          <w:b/>
          <w:bCs/>
          <w:lang w:eastAsia="zh-TW"/>
        </w:rPr>
        <w:t>-</w:t>
      </w:r>
      <w:r>
        <w:rPr>
          <w:rFonts w:eastAsiaTheme="minorEastAsia"/>
          <w:b/>
          <w:bCs/>
          <w:lang w:eastAsia="zh-TW"/>
        </w:rPr>
        <w:t>17 for TDD 4R</w:t>
      </w:r>
      <w:r w:rsidR="0089542D">
        <w:rPr>
          <w:rFonts w:eastAsiaTheme="minorEastAsia"/>
          <w:b/>
          <w:bCs/>
          <w:lang w:eastAsia="zh-TW"/>
        </w:rPr>
        <w:t>X</w:t>
      </w:r>
      <w:r>
        <w:rPr>
          <w:rFonts w:eastAsiaTheme="minorEastAsia"/>
          <w:b/>
          <w:bCs/>
          <w:lang w:eastAsia="zh-TW"/>
        </w:rPr>
        <w:t xml:space="preserve"> requirements if defined.</w:t>
      </w:r>
    </w:p>
    <w:p w14:paraId="64FF26AC" w14:textId="05D2A1B8" w:rsidR="000D7158" w:rsidRDefault="00535224" w:rsidP="00A83F10">
      <w:pPr>
        <w:spacing w:beforeLines="50" w:before="120" w:afterLines="50" w:after="120"/>
        <w:jc w:val="both"/>
        <w:rPr>
          <w:rFonts w:eastAsiaTheme="minorEastAsia"/>
          <w:lang w:eastAsia="zh-TW"/>
        </w:rPr>
      </w:pPr>
      <w:r w:rsidRPr="00535224">
        <w:rPr>
          <w:rFonts w:eastAsiaTheme="minorEastAsia"/>
          <w:lang w:eastAsia="zh-TW"/>
        </w:rPr>
        <w:lastRenderedPageBreak/>
        <w:t>Due to strong time pressure to complete the work item on schedule, we consider it too ambitious to include other channel models for generalization</w:t>
      </w:r>
      <w:r w:rsidR="000D7158">
        <w:rPr>
          <w:rFonts w:eastAsiaTheme="minorEastAsia"/>
          <w:lang w:eastAsia="zh-TW"/>
        </w:rPr>
        <w:t>.</w:t>
      </w:r>
    </w:p>
    <w:p w14:paraId="0FD426FB" w14:textId="34F2ABDE" w:rsidR="000D7158" w:rsidRDefault="000D7158" w:rsidP="00A83F10">
      <w:pPr>
        <w:spacing w:beforeLines="50" w:before="120" w:afterLines="50" w:after="120"/>
        <w:jc w:val="both"/>
        <w:rPr>
          <w:rFonts w:eastAsiaTheme="minorEastAsia"/>
          <w:b/>
          <w:bCs/>
          <w:lang w:eastAsia="zh-TW"/>
        </w:rPr>
      </w:pPr>
      <w:r w:rsidRPr="000D7158">
        <w:rPr>
          <w:rFonts w:eastAsiaTheme="minorEastAsia"/>
          <w:b/>
          <w:bCs/>
          <w:lang w:eastAsia="zh-TW"/>
        </w:rPr>
        <w:t xml:space="preserve">Proposal #5: </w:t>
      </w:r>
      <w:r w:rsidR="00535224">
        <w:rPr>
          <w:rFonts w:eastAsiaTheme="minorEastAsia"/>
          <w:b/>
          <w:bCs/>
          <w:lang w:eastAsia="zh-TW"/>
        </w:rPr>
        <w:t>Do n</w:t>
      </w:r>
      <w:r w:rsidRPr="000D7158">
        <w:rPr>
          <w:rFonts w:eastAsiaTheme="minorEastAsia"/>
          <w:b/>
          <w:bCs/>
          <w:lang w:eastAsia="zh-TW"/>
        </w:rPr>
        <w:t>ot consider different channel models for generalization.</w:t>
      </w:r>
    </w:p>
    <w:p w14:paraId="6E2C992D" w14:textId="77777777" w:rsidR="000D7158" w:rsidRPr="000D7158" w:rsidRDefault="000D7158" w:rsidP="00A83F10">
      <w:pPr>
        <w:spacing w:beforeLines="50" w:before="120" w:afterLines="50" w:after="120"/>
        <w:jc w:val="both"/>
        <w:rPr>
          <w:rFonts w:eastAsiaTheme="minorEastAsia"/>
          <w:b/>
          <w:bCs/>
          <w:lang w:eastAsia="zh-TW"/>
        </w:rPr>
      </w:pPr>
    </w:p>
    <w:p w14:paraId="42ACCE6E" w14:textId="77777777" w:rsidR="00A83F10" w:rsidRDefault="00A83F10" w:rsidP="00A83F10">
      <w:pPr>
        <w:spacing w:beforeLines="50" w:before="120" w:afterLines="50" w:after="120"/>
        <w:jc w:val="both"/>
        <w:rPr>
          <w:rFonts w:eastAsiaTheme="minorEastAsia"/>
          <w:b/>
          <w:bCs/>
          <w:lang w:eastAsia="zh-TW"/>
        </w:rPr>
      </w:pPr>
    </w:p>
    <w:bookmarkEnd w:id="3"/>
    <w:bookmarkEnd w:id="4"/>
    <w:bookmarkEnd w:id="5"/>
    <w:bookmarkEnd w:id="6"/>
    <w:p w14:paraId="0BC381C7" w14:textId="4D8A7EA0"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D5B14B1" w14:textId="0E3B2914"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1B77D0" w:rsidRPr="001B77D0">
        <w:rPr>
          <w:rFonts w:eastAsiaTheme="minorEastAsia"/>
          <w:lang w:val="en-US" w:eastAsia="zh-TW"/>
        </w:rPr>
        <w:t>CSI reporting requirement framework for CSI prediction issues</w:t>
      </w:r>
      <w:r w:rsidRPr="00885F64">
        <w:rPr>
          <w:rFonts w:eastAsiaTheme="minorEastAsia"/>
          <w:lang w:val="en-US" w:eastAsia="zh-TW"/>
        </w:rPr>
        <w:t>. The following observations and proposals are made:</w:t>
      </w:r>
    </w:p>
    <w:p w14:paraId="4A70D2E5"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#1: FDD 16TX and FDD 32TX results with the same Doppler perform quite similarly.</w:t>
      </w:r>
    </w:p>
    <w:p w14:paraId="65576764"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#2: In lower Doppler, accuracy is better than in higher Doppler.</w:t>
      </w:r>
    </w:p>
    <w:p w14:paraId="65265D1D"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3B77F513"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#4: In Step</w:t>
      </w:r>
      <w:r>
        <w:rPr>
          <w:rFonts w:eastAsiaTheme="minorEastAsia"/>
          <w:b/>
          <w:bCs/>
          <w:lang w:eastAsia="zh-TW"/>
        </w:rPr>
        <w:noBreakHyphen/>
        <w:t>3, channel prediction shows gains over sample-and-hold in all tests when evaluated using SGCS.</w:t>
      </w:r>
    </w:p>
    <w:p w14:paraId="1B5B8292"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#5: Prediction gain measured in SNR varies between 4.3 and 4.4 dB in FDD.</w:t>
      </w:r>
    </w:p>
    <w:p w14:paraId="20ACCE98"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#6: Prediction gain measured in SNR is 1.7 dB in TDD.</w:t>
      </w:r>
    </w:p>
    <w:p w14:paraId="207E4F7F"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#7: Prediction gain measured in γ1 varies between 3.0 and 3.6 in FDD/TDD</w:t>
      </w:r>
    </w:p>
    <w:p w14:paraId="28BC9068"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#8: Prediction gain measured in γ2 varies between 1.2 and 1.3.</w:t>
      </w:r>
    </w:p>
    <w:p w14:paraId="00D10804"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Observation #9: Both MCS-17 and MCS-19 have feasible SNR operation point in both FDD and TDD.</w:t>
      </w:r>
    </w:p>
    <w:p w14:paraId="6E2D2F75"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Proposal #1: During the meeting check if simulation results are aligned in both FDD and TDD.</w:t>
      </w:r>
    </w:p>
    <w:p w14:paraId="56828993"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Proposal #2: Introduce 4RX TDD requirements if there are enough aligned simulation results.</w:t>
      </w:r>
    </w:p>
    <w:p w14:paraId="722C0CC6"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Proposal #3: Use MCS-19 for FDD 2RX requirements.</w:t>
      </w:r>
    </w:p>
    <w:p w14:paraId="1EF3007E" w14:textId="58478C29"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Proposal #4: Use MCS</w:t>
      </w:r>
      <w:r w:rsidR="00DD7FC6">
        <w:rPr>
          <w:rFonts w:eastAsiaTheme="minorEastAsia"/>
          <w:b/>
          <w:bCs/>
          <w:lang w:eastAsia="zh-TW"/>
        </w:rPr>
        <w:t>-</w:t>
      </w:r>
      <w:r>
        <w:rPr>
          <w:rFonts w:eastAsiaTheme="minorEastAsia"/>
          <w:b/>
          <w:bCs/>
          <w:lang w:eastAsia="zh-TW"/>
        </w:rPr>
        <w:t>17 for TDD 4RX requirements if defined.</w:t>
      </w:r>
    </w:p>
    <w:p w14:paraId="6F724281" w14:textId="77777777" w:rsidR="000D7158" w:rsidRDefault="000D7158" w:rsidP="000D7158">
      <w:pPr>
        <w:spacing w:beforeLines="50" w:before="120" w:afterLines="50" w:after="120"/>
        <w:jc w:val="both"/>
        <w:rPr>
          <w:rFonts w:eastAsiaTheme="minorEastAsia"/>
          <w:b/>
          <w:bCs/>
          <w:lang w:eastAsia="zh-TW"/>
        </w:rPr>
      </w:pPr>
      <w:r>
        <w:rPr>
          <w:rFonts w:eastAsiaTheme="minorEastAsia"/>
          <w:b/>
          <w:bCs/>
          <w:lang w:eastAsia="zh-TW"/>
        </w:rPr>
        <w:t>Proposal #5: Not to consider different channel models for generalization.</w:t>
      </w:r>
    </w:p>
    <w:p w14:paraId="7981E3AD" w14:textId="77777777" w:rsidR="00E1633F" w:rsidRDefault="00E1633F" w:rsidP="004640AB">
      <w:pPr>
        <w:spacing w:beforeLines="50" w:before="120" w:afterLines="50" w:after="120"/>
        <w:rPr>
          <w:rFonts w:eastAsiaTheme="minorEastAsia"/>
          <w:lang w:eastAsia="zh-TW"/>
        </w:rPr>
      </w:pPr>
    </w:p>
    <w:p w14:paraId="4454B2F3" w14:textId="77777777" w:rsidR="00B054FA" w:rsidRDefault="00B054FA"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7456DC6A" w:rsidR="00E13B08" w:rsidRDefault="009F67BB" w:rsidP="0019056A">
      <w:pPr>
        <w:pStyle w:val="ListParagraph"/>
        <w:numPr>
          <w:ilvl w:val="0"/>
          <w:numId w:val="2"/>
        </w:numPr>
        <w:ind w:leftChars="0"/>
        <w:rPr>
          <w:rFonts w:ascii="Times" w:eastAsia="SimSun" w:hAnsi="Times"/>
          <w:lang w:eastAsia="zh-CN"/>
        </w:rPr>
      </w:pPr>
      <w:r w:rsidRPr="009F67BB">
        <w:rPr>
          <w:rFonts w:ascii="Times" w:eastAsia="SimSun" w:hAnsi="Times"/>
          <w:lang w:eastAsia="zh-CN"/>
        </w:rPr>
        <w:t>R4-2514631</w:t>
      </w:r>
      <w:r w:rsidR="00A04D8F" w:rsidRPr="00A04D8F">
        <w:rPr>
          <w:rFonts w:ascii="Times" w:eastAsia="SimSun" w:hAnsi="Times"/>
          <w:lang w:eastAsia="zh-CN"/>
        </w:rPr>
        <w:t xml:space="preserve">, </w:t>
      </w:r>
      <w:r w:rsidRPr="009F67BB">
        <w:rPr>
          <w:rFonts w:ascii="Times" w:eastAsia="SimSun" w:hAnsi="Times"/>
          <w:lang w:eastAsia="zh-CN"/>
        </w:rPr>
        <w:t>WF on [116bis][112] R19 AI for air interface</w:t>
      </w:r>
      <w:r w:rsidR="00A04D8F" w:rsidRPr="00A04D8F">
        <w:rPr>
          <w:rFonts w:ascii="Times" w:eastAsia="SimSun" w:hAnsi="Times"/>
          <w:lang w:eastAsia="zh-CN"/>
        </w:rPr>
        <w:t>, Qualcomm</w:t>
      </w:r>
      <w:r w:rsidR="00A04D8F">
        <w:rPr>
          <w:rFonts w:ascii="Times" w:eastAsia="SimSun" w:hAnsi="Times"/>
          <w:lang w:eastAsia="zh-CN"/>
        </w:rPr>
        <w:t xml:space="preserve"> inc</w:t>
      </w:r>
      <w:r w:rsidR="00E370E8">
        <w:rPr>
          <w:rFonts w:ascii="Times" w:eastAsia="SimSun" w:hAnsi="Times"/>
          <w:lang w:eastAsia="zh-CN"/>
        </w:rPr>
        <w:t>.</w:t>
      </w:r>
    </w:p>
    <w:p w14:paraId="4040FB8F" w14:textId="379AEB24" w:rsidR="00CA4FD3" w:rsidRPr="00EC4245" w:rsidRDefault="009F67BB" w:rsidP="00196204">
      <w:pPr>
        <w:pStyle w:val="ListParagraph"/>
        <w:numPr>
          <w:ilvl w:val="0"/>
          <w:numId w:val="2"/>
        </w:numPr>
        <w:ind w:leftChars="0"/>
        <w:rPr>
          <w:rFonts w:ascii="Times" w:eastAsia="SimSun" w:hAnsi="Times"/>
          <w:lang w:val="en-US" w:eastAsia="zh-CN"/>
        </w:rPr>
      </w:pPr>
      <w:r w:rsidRPr="009F67BB">
        <w:rPr>
          <w:rFonts w:ascii="Times" w:eastAsia="SimSun" w:hAnsi="Times"/>
          <w:lang w:val="en-US" w:eastAsia="zh-CN"/>
        </w:rPr>
        <w:t>R4-2514634</w:t>
      </w:r>
      <w:r w:rsidR="00A04D8F" w:rsidRPr="00EC4245">
        <w:rPr>
          <w:rFonts w:ascii="Times" w:eastAsia="SimSun" w:hAnsi="Times"/>
          <w:lang w:val="en-US" w:eastAsia="zh-CN"/>
        </w:rPr>
        <w:t xml:space="preserve">, </w:t>
      </w:r>
      <w:r w:rsidR="00C65E8B" w:rsidRPr="00EC4245">
        <w:rPr>
          <w:rFonts w:ascii="Times" w:eastAsia="SimSun" w:hAnsi="Times"/>
          <w:lang w:val="en-US" w:eastAsia="zh-CN"/>
        </w:rPr>
        <w:t>WF on updated simulation assumptions for AI based CSI prediction</w:t>
      </w:r>
      <w:r w:rsidR="00A04D8F" w:rsidRPr="00EC4245">
        <w:rPr>
          <w:rFonts w:ascii="Times" w:eastAsia="SimSun" w:hAnsi="Times"/>
          <w:lang w:val="en-US" w:eastAsia="zh-CN"/>
        </w:rPr>
        <w:t xml:space="preserve">, </w:t>
      </w:r>
      <w:r w:rsidR="00196204" w:rsidRPr="00EC4245">
        <w:rPr>
          <w:rFonts w:ascii="Times" w:eastAsia="SimSun" w:hAnsi="Times"/>
          <w:lang w:val="en-US" w:eastAsia="zh-CN"/>
        </w:rPr>
        <w:t>OPPO, CAICT, vivo, Nokia, Ericsson, Qualcomm, CMCC, CTC, Huawei, Hisilicon, Mediatek, CATT, Samsung, ZTE Corporation, Apple</w:t>
      </w:r>
    </w:p>
    <w:p w14:paraId="3C93C614" w14:textId="2FFB4F43" w:rsidR="00D72DDE" w:rsidRDefault="00D72DDE" w:rsidP="00196204">
      <w:pPr>
        <w:pStyle w:val="ListParagraph"/>
        <w:numPr>
          <w:ilvl w:val="0"/>
          <w:numId w:val="2"/>
        </w:numPr>
        <w:ind w:leftChars="0"/>
        <w:rPr>
          <w:rFonts w:ascii="Times" w:eastAsia="SimSun" w:hAnsi="Times"/>
          <w:lang w:val="en-US" w:eastAsia="zh-CN"/>
        </w:rPr>
      </w:pPr>
      <w:r w:rsidRPr="00EC4245">
        <w:rPr>
          <w:rFonts w:ascii="Times" w:eastAsia="SimSun" w:hAnsi="Times"/>
          <w:lang w:val="en-US" w:eastAsia="zh-CN"/>
        </w:rPr>
        <w:t>R4-</w:t>
      </w:r>
      <w:r w:rsidR="00B1274F" w:rsidRPr="00EC4245">
        <w:rPr>
          <w:rFonts w:ascii="Times" w:eastAsia="SimSun" w:hAnsi="Times"/>
          <w:lang w:val="en-US" w:eastAsia="zh-CN"/>
        </w:rPr>
        <w:t>2509655</w:t>
      </w:r>
      <w:r w:rsidRPr="00EC4245">
        <w:rPr>
          <w:rFonts w:ascii="Times" w:eastAsia="SimSun" w:hAnsi="Times"/>
          <w:lang w:val="en-US" w:eastAsia="zh-CN"/>
        </w:rPr>
        <w:t>, Discussion on CSI reporting requirement framework for CSI prediction, MediaTek inc.</w:t>
      </w:r>
    </w:p>
    <w:p w14:paraId="4133A259" w14:textId="27C47326" w:rsidR="003A44EE" w:rsidRDefault="003A44EE" w:rsidP="00196204">
      <w:pPr>
        <w:pStyle w:val="ListParagraph"/>
        <w:numPr>
          <w:ilvl w:val="0"/>
          <w:numId w:val="2"/>
        </w:numPr>
        <w:ind w:leftChars="0"/>
        <w:rPr>
          <w:rFonts w:ascii="Times" w:eastAsia="SimSun" w:hAnsi="Times"/>
          <w:lang w:val="en-US" w:eastAsia="zh-CN"/>
        </w:rPr>
      </w:pPr>
      <w:r w:rsidRPr="003A44EE">
        <w:rPr>
          <w:rFonts w:ascii="Times" w:eastAsia="SimSun" w:hAnsi="Times"/>
          <w:lang w:val="en-US" w:eastAsia="zh-CN"/>
        </w:rPr>
        <w:t>R4-2513766</w:t>
      </w:r>
      <w:r>
        <w:rPr>
          <w:rFonts w:ascii="Times" w:eastAsia="SimSun" w:hAnsi="Times"/>
          <w:lang w:val="en-US" w:eastAsia="zh-CN"/>
        </w:rPr>
        <w:t xml:space="preserve">, </w:t>
      </w:r>
      <w:r w:rsidRPr="003A44EE">
        <w:rPr>
          <w:rFonts w:ascii="Times" w:eastAsia="SimSun" w:hAnsi="Times"/>
          <w:lang w:val="en-US" w:eastAsia="zh-CN"/>
        </w:rPr>
        <w:t>Discussion on CSI reporting requirements for CSI prediction</w:t>
      </w:r>
      <w:r>
        <w:rPr>
          <w:rFonts w:ascii="Times" w:eastAsia="SimSun" w:hAnsi="Times"/>
          <w:lang w:val="en-US" w:eastAsia="zh-CN"/>
        </w:rPr>
        <w:t>, MediaTek inc.</w:t>
      </w:r>
    </w:p>
    <w:p w14:paraId="2DDC0A60" w14:textId="503AF14A" w:rsidR="005479D7" w:rsidRPr="005479D7" w:rsidRDefault="005479D7" w:rsidP="005479D7">
      <w:pPr>
        <w:pStyle w:val="ListParagraph"/>
        <w:numPr>
          <w:ilvl w:val="0"/>
          <w:numId w:val="2"/>
        </w:numPr>
        <w:ind w:leftChars="0"/>
        <w:rPr>
          <w:rFonts w:ascii="Times" w:eastAsia="SimSun" w:hAnsi="Times"/>
          <w:lang w:val="en-US" w:eastAsia="zh-CN"/>
        </w:rPr>
      </w:pPr>
      <w:r w:rsidRPr="005479D7">
        <w:rPr>
          <w:rFonts w:ascii="Times" w:eastAsia="SimSun" w:hAnsi="Times"/>
          <w:lang w:val="en-US" w:eastAsia="zh-CN"/>
        </w:rPr>
        <w:t>3GPP TS 38.214</w:t>
      </w:r>
      <w:r>
        <w:rPr>
          <w:rFonts w:ascii="Times" w:eastAsia="SimSun" w:hAnsi="Times"/>
          <w:lang w:val="en-US" w:eastAsia="zh-CN"/>
        </w:rPr>
        <w:t xml:space="preserve">, </w:t>
      </w:r>
      <w:r w:rsidRPr="005479D7">
        <w:rPr>
          <w:rFonts w:ascii="Times" w:eastAsia="SimSun" w:hAnsi="Times"/>
          <w:lang w:val="en-US" w:eastAsia="zh-CN"/>
        </w:rPr>
        <w:t>Physical layer procedures for data</w:t>
      </w:r>
      <w:r>
        <w:rPr>
          <w:rFonts w:ascii="Times" w:eastAsia="SimSun" w:hAnsi="Times"/>
          <w:lang w:val="en-US" w:eastAsia="zh-CN"/>
        </w:rPr>
        <w:t xml:space="preserve"> </w:t>
      </w:r>
      <w:r w:rsidRPr="005479D7">
        <w:rPr>
          <w:rFonts w:ascii="Times" w:eastAsia="SimSun" w:hAnsi="Times"/>
          <w:lang w:val="en-US" w:eastAsia="zh-CN"/>
        </w:rPr>
        <w:t>(Release 19)</w:t>
      </w:r>
      <w:r>
        <w:rPr>
          <w:rFonts w:ascii="Times" w:eastAsia="SimSun" w:hAnsi="Times"/>
          <w:lang w:val="en-US" w:eastAsia="zh-CN"/>
        </w:rPr>
        <w:t>, V19.1.0 (2025-09)</w:t>
      </w:r>
    </w:p>
    <w:sectPr w:rsidR="005479D7" w:rsidRPr="005479D7"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7BA3" w14:textId="77777777" w:rsidR="00844E0A" w:rsidRDefault="00844E0A" w:rsidP="000A231E">
      <w:pPr>
        <w:spacing w:after="0"/>
      </w:pPr>
      <w:r>
        <w:separator/>
      </w:r>
    </w:p>
  </w:endnote>
  <w:endnote w:type="continuationSeparator" w:id="0">
    <w:p w14:paraId="0946E86E" w14:textId="77777777" w:rsidR="00844E0A" w:rsidRDefault="00844E0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24DF5" w14:textId="77777777" w:rsidR="00844E0A" w:rsidRDefault="00844E0A" w:rsidP="000A231E">
      <w:pPr>
        <w:spacing w:after="0"/>
      </w:pPr>
      <w:r>
        <w:separator/>
      </w:r>
    </w:p>
  </w:footnote>
  <w:footnote w:type="continuationSeparator" w:id="0">
    <w:p w14:paraId="1B416A39" w14:textId="77777777" w:rsidR="00844E0A" w:rsidRDefault="00844E0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3"/>
  </w:num>
  <w:num w:numId="2" w16cid:durableId="78914589">
    <w:abstractNumId w:val="19"/>
  </w:num>
  <w:num w:numId="3" w16cid:durableId="391581186">
    <w:abstractNumId w:val="21"/>
  </w:num>
  <w:num w:numId="4" w16cid:durableId="129713142">
    <w:abstractNumId w:val="20"/>
  </w:num>
  <w:num w:numId="5" w16cid:durableId="538857969">
    <w:abstractNumId w:val="32"/>
  </w:num>
  <w:num w:numId="6" w16cid:durableId="880165457">
    <w:abstractNumId w:val="2"/>
  </w:num>
  <w:num w:numId="7" w16cid:durableId="675815263">
    <w:abstractNumId w:val="9"/>
  </w:num>
  <w:num w:numId="8" w16cid:durableId="1730962205">
    <w:abstractNumId w:val="30"/>
  </w:num>
  <w:num w:numId="9" w16cid:durableId="1886408449">
    <w:abstractNumId w:val="11"/>
  </w:num>
  <w:num w:numId="10" w16cid:durableId="651981631">
    <w:abstractNumId w:val="24"/>
  </w:num>
  <w:num w:numId="11" w16cid:durableId="1938246268">
    <w:abstractNumId w:val="14"/>
  </w:num>
  <w:num w:numId="12" w16cid:durableId="195699417">
    <w:abstractNumId w:val="26"/>
  </w:num>
  <w:num w:numId="13" w16cid:durableId="1286422033">
    <w:abstractNumId w:val="5"/>
  </w:num>
  <w:num w:numId="14" w16cid:durableId="1100954978">
    <w:abstractNumId w:val="25"/>
  </w:num>
  <w:num w:numId="15" w16cid:durableId="1999645769">
    <w:abstractNumId w:val="18"/>
  </w:num>
  <w:num w:numId="16" w16cid:durableId="1532063455">
    <w:abstractNumId w:val="21"/>
  </w:num>
  <w:num w:numId="17" w16cid:durableId="128860207">
    <w:abstractNumId w:val="18"/>
  </w:num>
  <w:num w:numId="18" w16cid:durableId="389889232">
    <w:abstractNumId w:val="17"/>
  </w:num>
  <w:num w:numId="19" w16cid:durableId="1839537391">
    <w:abstractNumId w:val="17"/>
  </w:num>
  <w:num w:numId="20" w16cid:durableId="28453972">
    <w:abstractNumId w:val="27"/>
  </w:num>
  <w:num w:numId="21" w16cid:durableId="248466673">
    <w:abstractNumId w:val="7"/>
  </w:num>
  <w:num w:numId="22" w16cid:durableId="1694262456">
    <w:abstractNumId w:val="21"/>
  </w:num>
  <w:num w:numId="23" w16cid:durableId="1248808009">
    <w:abstractNumId w:val="28"/>
  </w:num>
  <w:num w:numId="24" w16cid:durableId="1399937744">
    <w:abstractNumId w:val="27"/>
  </w:num>
  <w:num w:numId="25" w16cid:durableId="2133547956">
    <w:abstractNumId w:val="10"/>
  </w:num>
  <w:num w:numId="26" w16cid:durableId="361059190">
    <w:abstractNumId w:val="10"/>
  </w:num>
  <w:num w:numId="27" w16cid:durableId="12458930">
    <w:abstractNumId w:val="16"/>
  </w:num>
  <w:num w:numId="28" w16cid:durableId="1401371153">
    <w:abstractNumId w:val="16"/>
  </w:num>
  <w:num w:numId="29" w16cid:durableId="192696645">
    <w:abstractNumId w:val="4"/>
  </w:num>
  <w:num w:numId="30" w16cid:durableId="1455713475">
    <w:abstractNumId w:val="0"/>
    <w:lvlOverride w:ilvl="0">
      <w:startOverride w:val="1"/>
    </w:lvlOverride>
  </w:num>
  <w:num w:numId="31" w16cid:durableId="460538328">
    <w:abstractNumId w:val="12"/>
  </w:num>
  <w:num w:numId="32" w16cid:durableId="1800949551">
    <w:abstractNumId w:val="22"/>
  </w:num>
  <w:num w:numId="33" w16cid:durableId="1134442369">
    <w:abstractNumId w:val="22"/>
  </w:num>
  <w:num w:numId="34" w16cid:durableId="1766337717">
    <w:abstractNumId w:val="4"/>
  </w:num>
  <w:num w:numId="35" w16cid:durableId="1305426447">
    <w:abstractNumId w:val="31"/>
  </w:num>
  <w:num w:numId="36" w16cid:durableId="1053387604">
    <w:abstractNumId w:val="8"/>
  </w:num>
  <w:num w:numId="37" w16cid:durableId="832767272">
    <w:abstractNumId w:val="29"/>
  </w:num>
  <w:num w:numId="38" w16cid:durableId="215821338">
    <w:abstractNumId w:val="8"/>
  </w:num>
  <w:num w:numId="39" w16cid:durableId="1608124693">
    <w:abstractNumId w:val="23"/>
  </w:num>
  <w:num w:numId="40" w16cid:durableId="413628884">
    <w:abstractNumId w:val="1"/>
  </w:num>
  <w:num w:numId="41" w16cid:durableId="2086565761">
    <w:abstractNumId w:val="1"/>
  </w:num>
  <w:num w:numId="42" w16cid:durableId="1451171786">
    <w:abstractNumId w:val="21"/>
  </w:num>
  <w:num w:numId="43" w16cid:durableId="1146555430">
    <w:abstractNumId w:val="3"/>
  </w:num>
  <w:num w:numId="44" w16cid:durableId="1922106290">
    <w:abstractNumId w:val="15"/>
  </w:num>
  <w:num w:numId="45" w16cid:durableId="82864128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7B7"/>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41C3"/>
    <w:rsid w:val="000952C4"/>
    <w:rsid w:val="000A2239"/>
    <w:rsid w:val="000A231E"/>
    <w:rsid w:val="000A2C45"/>
    <w:rsid w:val="000A5155"/>
    <w:rsid w:val="000A5F6C"/>
    <w:rsid w:val="000A66F2"/>
    <w:rsid w:val="000B0F23"/>
    <w:rsid w:val="000B1E3F"/>
    <w:rsid w:val="000B21F9"/>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158"/>
    <w:rsid w:val="000D7F7B"/>
    <w:rsid w:val="000E1289"/>
    <w:rsid w:val="000E18D3"/>
    <w:rsid w:val="000E31F8"/>
    <w:rsid w:val="000E331F"/>
    <w:rsid w:val="000E629B"/>
    <w:rsid w:val="000E7E8B"/>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14A56"/>
    <w:rsid w:val="001156D7"/>
    <w:rsid w:val="0012120E"/>
    <w:rsid w:val="001218F8"/>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703"/>
    <w:rsid w:val="00195E33"/>
    <w:rsid w:val="00196204"/>
    <w:rsid w:val="00196449"/>
    <w:rsid w:val="001A1944"/>
    <w:rsid w:val="001A1F33"/>
    <w:rsid w:val="001A30BF"/>
    <w:rsid w:val="001A63FB"/>
    <w:rsid w:val="001A75A8"/>
    <w:rsid w:val="001B0EB1"/>
    <w:rsid w:val="001B1227"/>
    <w:rsid w:val="001B4039"/>
    <w:rsid w:val="001B77D0"/>
    <w:rsid w:val="001C0B49"/>
    <w:rsid w:val="001C1548"/>
    <w:rsid w:val="001C23E9"/>
    <w:rsid w:val="001C58BD"/>
    <w:rsid w:val="001C6F53"/>
    <w:rsid w:val="001D092B"/>
    <w:rsid w:val="001D316C"/>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A74"/>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6D50"/>
    <w:rsid w:val="00227CD6"/>
    <w:rsid w:val="00230EF7"/>
    <w:rsid w:val="00231A1A"/>
    <w:rsid w:val="00232ED4"/>
    <w:rsid w:val="00233A18"/>
    <w:rsid w:val="00235FC9"/>
    <w:rsid w:val="0023782F"/>
    <w:rsid w:val="002405E8"/>
    <w:rsid w:val="00240E02"/>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10D3"/>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3DEF"/>
    <w:rsid w:val="002E3EE1"/>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FC3"/>
    <w:rsid w:val="00321300"/>
    <w:rsid w:val="00323037"/>
    <w:rsid w:val="003237E6"/>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39AD"/>
    <w:rsid w:val="0034533F"/>
    <w:rsid w:val="00346859"/>
    <w:rsid w:val="003476F2"/>
    <w:rsid w:val="0034778F"/>
    <w:rsid w:val="0034790F"/>
    <w:rsid w:val="00347C07"/>
    <w:rsid w:val="0035139F"/>
    <w:rsid w:val="00354720"/>
    <w:rsid w:val="0035483F"/>
    <w:rsid w:val="00354AD5"/>
    <w:rsid w:val="00354DC6"/>
    <w:rsid w:val="00355327"/>
    <w:rsid w:val="00356EDC"/>
    <w:rsid w:val="0035761F"/>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3F78"/>
    <w:rsid w:val="00396DDB"/>
    <w:rsid w:val="00397844"/>
    <w:rsid w:val="003A0C1A"/>
    <w:rsid w:val="003A3B11"/>
    <w:rsid w:val="003A3B8A"/>
    <w:rsid w:val="003A44EE"/>
    <w:rsid w:val="003B10D5"/>
    <w:rsid w:val="003B1CAA"/>
    <w:rsid w:val="003B3E2D"/>
    <w:rsid w:val="003B552B"/>
    <w:rsid w:val="003B5679"/>
    <w:rsid w:val="003B6F1B"/>
    <w:rsid w:val="003B74DF"/>
    <w:rsid w:val="003B7EAC"/>
    <w:rsid w:val="003C0840"/>
    <w:rsid w:val="003C262F"/>
    <w:rsid w:val="003C2F82"/>
    <w:rsid w:val="003C346B"/>
    <w:rsid w:val="003C3668"/>
    <w:rsid w:val="003C3988"/>
    <w:rsid w:val="003C452F"/>
    <w:rsid w:val="003C47E8"/>
    <w:rsid w:val="003D3F32"/>
    <w:rsid w:val="003D4217"/>
    <w:rsid w:val="003D5E2B"/>
    <w:rsid w:val="003D7A97"/>
    <w:rsid w:val="003E1F79"/>
    <w:rsid w:val="003E3633"/>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2411"/>
    <w:rsid w:val="004B324B"/>
    <w:rsid w:val="004B4DD0"/>
    <w:rsid w:val="004B6D65"/>
    <w:rsid w:val="004B714B"/>
    <w:rsid w:val="004C041F"/>
    <w:rsid w:val="004C36C9"/>
    <w:rsid w:val="004C3BE9"/>
    <w:rsid w:val="004C426B"/>
    <w:rsid w:val="004C5E51"/>
    <w:rsid w:val="004C61A4"/>
    <w:rsid w:val="004C7719"/>
    <w:rsid w:val="004C77F2"/>
    <w:rsid w:val="004D0E73"/>
    <w:rsid w:val="004D13F1"/>
    <w:rsid w:val="004D1411"/>
    <w:rsid w:val="004D5A4E"/>
    <w:rsid w:val="004D5B99"/>
    <w:rsid w:val="004D5CBC"/>
    <w:rsid w:val="004D70B2"/>
    <w:rsid w:val="004E053A"/>
    <w:rsid w:val="004E082B"/>
    <w:rsid w:val="004E1DC3"/>
    <w:rsid w:val="004E2C35"/>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1C43"/>
    <w:rsid w:val="00523775"/>
    <w:rsid w:val="0052431F"/>
    <w:rsid w:val="00526848"/>
    <w:rsid w:val="005327D4"/>
    <w:rsid w:val="00533F57"/>
    <w:rsid w:val="005340D1"/>
    <w:rsid w:val="0053489F"/>
    <w:rsid w:val="00534AC6"/>
    <w:rsid w:val="00535224"/>
    <w:rsid w:val="005355CE"/>
    <w:rsid w:val="00537058"/>
    <w:rsid w:val="0053722B"/>
    <w:rsid w:val="005372C6"/>
    <w:rsid w:val="0054081E"/>
    <w:rsid w:val="00540D51"/>
    <w:rsid w:val="005428C1"/>
    <w:rsid w:val="005430D3"/>
    <w:rsid w:val="00543936"/>
    <w:rsid w:val="0054465A"/>
    <w:rsid w:val="005446B7"/>
    <w:rsid w:val="00546EDB"/>
    <w:rsid w:val="005479D7"/>
    <w:rsid w:val="00547C25"/>
    <w:rsid w:val="00551BF9"/>
    <w:rsid w:val="0055203A"/>
    <w:rsid w:val="005528FD"/>
    <w:rsid w:val="0055387F"/>
    <w:rsid w:val="005542FA"/>
    <w:rsid w:val="00554C51"/>
    <w:rsid w:val="00554FEF"/>
    <w:rsid w:val="00557808"/>
    <w:rsid w:val="00562087"/>
    <w:rsid w:val="00562DA9"/>
    <w:rsid w:val="00564EB1"/>
    <w:rsid w:val="0056550D"/>
    <w:rsid w:val="00565CD2"/>
    <w:rsid w:val="00572793"/>
    <w:rsid w:val="00575BA2"/>
    <w:rsid w:val="00575C5B"/>
    <w:rsid w:val="005762E0"/>
    <w:rsid w:val="0057653F"/>
    <w:rsid w:val="00576568"/>
    <w:rsid w:val="00577B00"/>
    <w:rsid w:val="005817CB"/>
    <w:rsid w:val="0058195C"/>
    <w:rsid w:val="005833AC"/>
    <w:rsid w:val="00585B85"/>
    <w:rsid w:val="00586629"/>
    <w:rsid w:val="00586C56"/>
    <w:rsid w:val="0058713A"/>
    <w:rsid w:val="00587DFA"/>
    <w:rsid w:val="005905C1"/>
    <w:rsid w:val="00591DBB"/>
    <w:rsid w:val="00591F66"/>
    <w:rsid w:val="00592D1B"/>
    <w:rsid w:val="0059405A"/>
    <w:rsid w:val="00595378"/>
    <w:rsid w:val="00595BE9"/>
    <w:rsid w:val="00597150"/>
    <w:rsid w:val="00597CB7"/>
    <w:rsid w:val="005A25F3"/>
    <w:rsid w:val="005A2929"/>
    <w:rsid w:val="005A456C"/>
    <w:rsid w:val="005A5A60"/>
    <w:rsid w:val="005B000A"/>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261"/>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2E6"/>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67767"/>
    <w:rsid w:val="0066788D"/>
    <w:rsid w:val="00670115"/>
    <w:rsid w:val="00672AA5"/>
    <w:rsid w:val="0067354B"/>
    <w:rsid w:val="00673649"/>
    <w:rsid w:val="00673814"/>
    <w:rsid w:val="00674B98"/>
    <w:rsid w:val="0067582F"/>
    <w:rsid w:val="00676D74"/>
    <w:rsid w:val="00677CA9"/>
    <w:rsid w:val="00681750"/>
    <w:rsid w:val="00682105"/>
    <w:rsid w:val="00683893"/>
    <w:rsid w:val="00683BAD"/>
    <w:rsid w:val="006840C8"/>
    <w:rsid w:val="0068481B"/>
    <w:rsid w:val="00684F98"/>
    <w:rsid w:val="00687B0F"/>
    <w:rsid w:val="00691208"/>
    <w:rsid w:val="00692017"/>
    <w:rsid w:val="006920C1"/>
    <w:rsid w:val="006925AE"/>
    <w:rsid w:val="0069382E"/>
    <w:rsid w:val="006956BC"/>
    <w:rsid w:val="00696058"/>
    <w:rsid w:val="006967D2"/>
    <w:rsid w:val="0069760E"/>
    <w:rsid w:val="006A0556"/>
    <w:rsid w:val="006A1306"/>
    <w:rsid w:val="006A145A"/>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5867"/>
    <w:rsid w:val="006C68A2"/>
    <w:rsid w:val="006C737C"/>
    <w:rsid w:val="006C77CC"/>
    <w:rsid w:val="006D03B1"/>
    <w:rsid w:val="006D0DD3"/>
    <w:rsid w:val="006D19CC"/>
    <w:rsid w:val="006D392E"/>
    <w:rsid w:val="006D7882"/>
    <w:rsid w:val="006E0337"/>
    <w:rsid w:val="006E151D"/>
    <w:rsid w:val="006E19A0"/>
    <w:rsid w:val="006E1D8C"/>
    <w:rsid w:val="006E46D2"/>
    <w:rsid w:val="006E47EA"/>
    <w:rsid w:val="006E6DE6"/>
    <w:rsid w:val="006F36AC"/>
    <w:rsid w:val="006F40DD"/>
    <w:rsid w:val="006F42B7"/>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1455"/>
    <w:rsid w:val="007214B2"/>
    <w:rsid w:val="00723824"/>
    <w:rsid w:val="007246ED"/>
    <w:rsid w:val="0073027B"/>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52D5"/>
    <w:rsid w:val="007470A3"/>
    <w:rsid w:val="00750027"/>
    <w:rsid w:val="00750600"/>
    <w:rsid w:val="007513DA"/>
    <w:rsid w:val="00751605"/>
    <w:rsid w:val="0075302C"/>
    <w:rsid w:val="0075303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6C88"/>
    <w:rsid w:val="00777AE2"/>
    <w:rsid w:val="00777BE7"/>
    <w:rsid w:val="007816FA"/>
    <w:rsid w:val="00781865"/>
    <w:rsid w:val="00781AE8"/>
    <w:rsid w:val="00783B24"/>
    <w:rsid w:val="007867E9"/>
    <w:rsid w:val="0078712B"/>
    <w:rsid w:val="00791531"/>
    <w:rsid w:val="00792873"/>
    <w:rsid w:val="00796565"/>
    <w:rsid w:val="00796E65"/>
    <w:rsid w:val="007A1CB9"/>
    <w:rsid w:val="007A21D8"/>
    <w:rsid w:val="007A3957"/>
    <w:rsid w:val="007A3C74"/>
    <w:rsid w:val="007A40C7"/>
    <w:rsid w:val="007A43E2"/>
    <w:rsid w:val="007A43E4"/>
    <w:rsid w:val="007A46BD"/>
    <w:rsid w:val="007A53ED"/>
    <w:rsid w:val="007A565E"/>
    <w:rsid w:val="007A5E7D"/>
    <w:rsid w:val="007A7F2A"/>
    <w:rsid w:val="007B3004"/>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C69"/>
    <w:rsid w:val="007F7F62"/>
    <w:rsid w:val="00801B7C"/>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65E7"/>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2C12"/>
    <w:rsid w:val="0084313A"/>
    <w:rsid w:val="00843684"/>
    <w:rsid w:val="008439A3"/>
    <w:rsid w:val="008441F0"/>
    <w:rsid w:val="0084433C"/>
    <w:rsid w:val="00844548"/>
    <w:rsid w:val="00844BDB"/>
    <w:rsid w:val="00844E0A"/>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6DBA"/>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542D"/>
    <w:rsid w:val="008968FD"/>
    <w:rsid w:val="00897272"/>
    <w:rsid w:val="0089793D"/>
    <w:rsid w:val="008A0233"/>
    <w:rsid w:val="008A1107"/>
    <w:rsid w:val="008A13DF"/>
    <w:rsid w:val="008A19A4"/>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0FD0"/>
    <w:rsid w:val="0091528D"/>
    <w:rsid w:val="009164A9"/>
    <w:rsid w:val="00916780"/>
    <w:rsid w:val="0092054E"/>
    <w:rsid w:val="00921A40"/>
    <w:rsid w:val="00923303"/>
    <w:rsid w:val="0092613B"/>
    <w:rsid w:val="009274A4"/>
    <w:rsid w:val="00927D97"/>
    <w:rsid w:val="00927E2F"/>
    <w:rsid w:val="0093062E"/>
    <w:rsid w:val="00933349"/>
    <w:rsid w:val="009344DD"/>
    <w:rsid w:val="00936347"/>
    <w:rsid w:val="009364DF"/>
    <w:rsid w:val="00942AEE"/>
    <w:rsid w:val="009448F4"/>
    <w:rsid w:val="00944994"/>
    <w:rsid w:val="00946FB4"/>
    <w:rsid w:val="00951DC1"/>
    <w:rsid w:val="00952CBF"/>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1DA5"/>
    <w:rsid w:val="00996312"/>
    <w:rsid w:val="00997091"/>
    <w:rsid w:val="00997A9E"/>
    <w:rsid w:val="009A1CA6"/>
    <w:rsid w:val="009A290E"/>
    <w:rsid w:val="009A4651"/>
    <w:rsid w:val="009A51E5"/>
    <w:rsid w:val="009A6229"/>
    <w:rsid w:val="009A6694"/>
    <w:rsid w:val="009A6B71"/>
    <w:rsid w:val="009B3B03"/>
    <w:rsid w:val="009B3CDB"/>
    <w:rsid w:val="009B3F1F"/>
    <w:rsid w:val="009B4228"/>
    <w:rsid w:val="009B7185"/>
    <w:rsid w:val="009B7BAE"/>
    <w:rsid w:val="009B7EAB"/>
    <w:rsid w:val="009C12DD"/>
    <w:rsid w:val="009C20D2"/>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2A66"/>
    <w:rsid w:val="009E4A3B"/>
    <w:rsid w:val="009E5D23"/>
    <w:rsid w:val="009E6684"/>
    <w:rsid w:val="009E6BC2"/>
    <w:rsid w:val="009E7C4A"/>
    <w:rsid w:val="009F110D"/>
    <w:rsid w:val="009F2081"/>
    <w:rsid w:val="009F4533"/>
    <w:rsid w:val="009F5BF5"/>
    <w:rsid w:val="009F67BB"/>
    <w:rsid w:val="009F7368"/>
    <w:rsid w:val="009F7563"/>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269"/>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44E"/>
    <w:rsid w:val="00A46E4F"/>
    <w:rsid w:val="00A47BA8"/>
    <w:rsid w:val="00A50790"/>
    <w:rsid w:val="00A526B4"/>
    <w:rsid w:val="00A52800"/>
    <w:rsid w:val="00A5319F"/>
    <w:rsid w:val="00A54452"/>
    <w:rsid w:val="00A54ACF"/>
    <w:rsid w:val="00A55C31"/>
    <w:rsid w:val="00A5725D"/>
    <w:rsid w:val="00A60C14"/>
    <w:rsid w:val="00A618C3"/>
    <w:rsid w:val="00A62288"/>
    <w:rsid w:val="00A6361B"/>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83F10"/>
    <w:rsid w:val="00A903B9"/>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1E50"/>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07074"/>
    <w:rsid w:val="00B1274F"/>
    <w:rsid w:val="00B16D75"/>
    <w:rsid w:val="00B20201"/>
    <w:rsid w:val="00B21A3A"/>
    <w:rsid w:val="00B21DB3"/>
    <w:rsid w:val="00B228B3"/>
    <w:rsid w:val="00B25755"/>
    <w:rsid w:val="00B26D3B"/>
    <w:rsid w:val="00B31599"/>
    <w:rsid w:val="00B3282E"/>
    <w:rsid w:val="00B32B58"/>
    <w:rsid w:val="00B32CF3"/>
    <w:rsid w:val="00B32E71"/>
    <w:rsid w:val="00B34E36"/>
    <w:rsid w:val="00B36AC2"/>
    <w:rsid w:val="00B42E91"/>
    <w:rsid w:val="00B43975"/>
    <w:rsid w:val="00B45297"/>
    <w:rsid w:val="00B4608A"/>
    <w:rsid w:val="00B50025"/>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2511"/>
    <w:rsid w:val="00B85C08"/>
    <w:rsid w:val="00B86084"/>
    <w:rsid w:val="00B86B98"/>
    <w:rsid w:val="00B90479"/>
    <w:rsid w:val="00B90FA2"/>
    <w:rsid w:val="00B910F3"/>
    <w:rsid w:val="00B916DF"/>
    <w:rsid w:val="00B917E7"/>
    <w:rsid w:val="00B91EDD"/>
    <w:rsid w:val="00B9201E"/>
    <w:rsid w:val="00B93740"/>
    <w:rsid w:val="00B93CC4"/>
    <w:rsid w:val="00B94132"/>
    <w:rsid w:val="00B95D65"/>
    <w:rsid w:val="00B9653B"/>
    <w:rsid w:val="00BA054E"/>
    <w:rsid w:val="00BA0BD2"/>
    <w:rsid w:val="00BA2897"/>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5E8B"/>
    <w:rsid w:val="00C6609D"/>
    <w:rsid w:val="00C66459"/>
    <w:rsid w:val="00C66C65"/>
    <w:rsid w:val="00C732B3"/>
    <w:rsid w:val="00C73954"/>
    <w:rsid w:val="00C74E85"/>
    <w:rsid w:val="00C75386"/>
    <w:rsid w:val="00C8168C"/>
    <w:rsid w:val="00C82495"/>
    <w:rsid w:val="00C82BC1"/>
    <w:rsid w:val="00C82F73"/>
    <w:rsid w:val="00C837A1"/>
    <w:rsid w:val="00C83C97"/>
    <w:rsid w:val="00C8458C"/>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04"/>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C7635"/>
    <w:rsid w:val="00CD0DD9"/>
    <w:rsid w:val="00CD0FE8"/>
    <w:rsid w:val="00CD2F3F"/>
    <w:rsid w:val="00CE24AB"/>
    <w:rsid w:val="00CE2CA9"/>
    <w:rsid w:val="00CE5E6C"/>
    <w:rsid w:val="00CE644D"/>
    <w:rsid w:val="00CE68B1"/>
    <w:rsid w:val="00CE77C5"/>
    <w:rsid w:val="00CF001E"/>
    <w:rsid w:val="00CF18BE"/>
    <w:rsid w:val="00CF1E95"/>
    <w:rsid w:val="00CF292E"/>
    <w:rsid w:val="00CF3288"/>
    <w:rsid w:val="00CF41EA"/>
    <w:rsid w:val="00CF5199"/>
    <w:rsid w:val="00CF62B6"/>
    <w:rsid w:val="00D03A73"/>
    <w:rsid w:val="00D05090"/>
    <w:rsid w:val="00D058A4"/>
    <w:rsid w:val="00D1184D"/>
    <w:rsid w:val="00D12290"/>
    <w:rsid w:val="00D1231A"/>
    <w:rsid w:val="00D14AE2"/>
    <w:rsid w:val="00D22852"/>
    <w:rsid w:val="00D231D5"/>
    <w:rsid w:val="00D25E1A"/>
    <w:rsid w:val="00D2708B"/>
    <w:rsid w:val="00D30D59"/>
    <w:rsid w:val="00D31A8B"/>
    <w:rsid w:val="00D32FCF"/>
    <w:rsid w:val="00D35160"/>
    <w:rsid w:val="00D359CD"/>
    <w:rsid w:val="00D35E8D"/>
    <w:rsid w:val="00D42927"/>
    <w:rsid w:val="00D42F3D"/>
    <w:rsid w:val="00D42FC2"/>
    <w:rsid w:val="00D4358C"/>
    <w:rsid w:val="00D43817"/>
    <w:rsid w:val="00D44759"/>
    <w:rsid w:val="00D4681B"/>
    <w:rsid w:val="00D47E79"/>
    <w:rsid w:val="00D51954"/>
    <w:rsid w:val="00D522F0"/>
    <w:rsid w:val="00D537F6"/>
    <w:rsid w:val="00D53D65"/>
    <w:rsid w:val="00D543DC"/>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2DDE"/>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789"/>
    <w:rsid w:val="00DD687F"/>
    <w:rsid w:val="00DD6984"/>
    <w:rsid w:val="00DD7113"/>
    <w:rsid w:val="00DD7FC6"/>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470"/>
    <w:rsid w:val="00E20C0D"/>
    <w:rsid w:val="00E22D8B"/>
    <w:rsid w:val="00E23A49"/>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31EF"/>
    <w:rsid w:val="00E450E7"/>
    <w:rsid w:val="00E455A3"/>
    <w:rsid w:val="00E456D7"/>
    <w:rsid w:val="00E45C0A"/>
    <w:rsid w:val="00E45C6F"/>
    <w:rsid w:val="00E45CDA"/>
    <w:rsid w:val="00E46535"/>
    <w:rsid w:val="00E46A51"/>
    <w:rsid w:val="00E50364"/>
    <w:rsid w:val="00E50883"/>
    <w:rsid w:val="00E50FDC"/>
    <w:rsid w:val="00E51AE5"/>
    <w:rsid w:val="00E51D98"/>
    <w:rsid w:val="00E531F7"/>
    <w:rsid w:val="00E54835"/>
    <w:rsid w:val="00E54CE4"/>
    <w:rsid w:val="00E554E7"/>
    <w:rsid w:val="00E55A5B"/>
    <w:rsid w:val="00E56967"/>
    <w:rsid w:val="00E571BF"/>
    <w:rsid w:val="00E57A8A"/>
    <w:rsid w:val="00E618A5"/>
    <w:rsid w:val="00E63732"/>
    <w:rsid w:val="00E65ABC"/>
    <w:rsid w:val="00E65B3D"/>
    <w:rsid w:val="00E67288"/>
    <w:rsid w:val="00E67B6E"/>
    <w:rsid w:val="00E73F6F"/>
    <w:rsid w:val="00E75204"/>
    <w:rsid w:val="00E770CE"/>
    <w:rsid w:val="00E80149"/>
    <w:rsid w:val="00E81889"/>
    <w:rsid w:val="00E83895"/>
    <w:rsid w:val="00E87969"/>
    <w:rsid w:val="00E928A0"/>
    <w:rsid w:val="00E93233"/>
    <w:rsid w:val="00E93D8F"/>
    <w:rsid w:val="00E947CE"/>
    <w:rsid w:val="00E96339"/>
    <w:rsid w:val="00E97173"/>
    <w:rsid w:val="00EA145A"/>
    <w:rsid w:val="00EA3729"/>
    <w:rsid w:val="00EA3C03"/>
    <w:rsid w:val="00EA6124"/>
    <w:rsid w:val="00EA6B3B"/>
    <w:rsid w:val="00EB02D8"/>
    <w:rsid w:val="00EB2540"/>
    <w:rsid w:val="00EB3650"/>
    <w:rsid w:val="00EB3F5A"/>
    <w:rsid w:val="00EB444D"/>
    <w:rsid w:val="00EB45C0"/>
    <w:rsid w:val="00EB4FF0"/>
    <w:rsid w:val="00EC19ED"/>
    <w:rsid w:val="00EC2396"/>
    <w:rsid w:val="00EC3045"/>
    <w:rsid w:val="00EC3A8A"/>
    <w:rsid w:val="00EC4245"/>
    <w:rsid w:val="00EC4810"/>
    <w:rsid w:val="00EC531D"/>
    <w:rsid w:val="00ED2235"/>
    <w:rsid w:val="00ED4A75"/>
    <w:rsid w:val="00ED506F"/>
    <w:rsid w:val="00ED5930"/>
    <w:rsid w:val="00ED7DB0"/>
    <w:rsid w:val="00EE0B01"/>
    <w:rsid w:val="00EE2593"/>
    <w:rsid w:val="00EE392F"/>
    <w:rsid w:val="00EE4F5B"/>
    <w:rsid w:val="00EE54F0"/>
    <w:rsid w:val="00EE5853"/>
    <w:rsid w:val="00EE72C0"/>
    <w:rsid w:val="00EE7AF5"/>
    <w:rsid w:val="00EF01C6"/>
    <w:rsid w:val="00EF1259"/>
    <w:rsid w:val="00EF1AE4"/>
    <w:rsid w:val="00EF3ACF"/>
    <w:rsid w:val="00EF3D3B"/>
    <w:rsid w:val="00EF59D5"/>
    <w:rsid w:val="00EF6159"/>
    <w:rsid w:val="00EF63F6"/>
    <w:rsid w:val="00EF685F"/>
    <w:rsid w:val="00EF6E2D"/>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5F19"/>
    <w:rsid w:val="00F17F4D"/>
    <w:rsid w:val="00F21C9A"/>
    <w:rsid w:val="00F21F7F"/>
    <w:rsid w:val="00F235D8"/>
    <w:rsid w:val="00F24373"/>
    <w:rsid w:val="00F26F11"/>
    <w:rsid w:val="00F31EA4"/>
    <w:rsid w:val="00F3289C"/>
    <w:rsid w:val="00F32CCE"/>
    <w:rsid w:val="00F32DFC"/>
    <w:rsid w:val="00F33AC5"/>
    <w:rsid w:val="00F34699"/>
    <w:rsid w:val="00F35FD4"/>
    <w:rsid w:val="00F36356"/>
    <w:rsid w:val="00F36BDF"/>
    <w:rsid w:val="00F375A4"/>
    <w:rsid w:val="00F37DD3"/>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5E2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1E0"/>
    <w:rsid w:val="00FD27EB"/>
    <w:rsid w:val="00FD2F60"/>
    <w:rsid w:val="00FD31D0"/>
    <w:rsid w:val="00FD397C"/>
    <w:rsid w:val="00FD42D0"/>
    <w:rsid w:val="00FD6937"/>
    <w:rsid w:val="00FD7795"/>
    <w:rsid w:val="00FE1C2E"/>
    <w:rsid w:val="00FE389E"/>
    <w:rsid w:val="00FE5314"/>
    <w:rsid w:val="00FE5945"/>
    <w:rsid w:val="00FE7663"/>
    <w:rsid w:val="00FE776E"/>
    <w:rsid w:val="00FE7868"/>
    <w:rsid w:val="00FE7917"/>
    <w:rsid w:val="00FE7B10"/>
    <w:rsid w:val="00FE7C8C"/>
    <w:rsid w:val="00FE7E82"/>
    <w:rsid w:val="00FF0458"/>
    <w:rsid w:val="00FF0A9F"/>
    <w:rsid w:val="00FF0E36"/>
    <w:rsid w:val="00FF2523"/>
    <w:rsid w:val="00FF3288"/>
    <w:rsid w:val="00FF370A"/>
    <w:rsid w:val="00FF3AAD"/>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7315487">
      <w:bodyDiv w:val="1"/>
      <w:marLeft w:val="0"/>
      <w:marRight w:val="0"/>
      <w:marTop w:val="0"/>
      <w:marBottom w:val="0"/>
      <w:divBdr>
        <w:top w:val="none" w:sz="0" w:space="0" w:color="auto"/>
        <w:left w:val="none" w:sz="0" w:space="0" w:color="auto"/>
        <w:bottom w:val="none" w:sz="0" w:space="0" w:color="auto"/>
        <w:right w:val="none" w:sz="0" w:space="0" w:color="auto"/>
      </w:divBdr>
    </w:div>
    <w:div w:id="22949574">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6704592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0396320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1065073">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0209920">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037442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6905048">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1439058">
      <w:bodyDiv w:val="1"/>
      <w:marLeft w:val="0"/>
      <w:marRight w:val="0"/>
      <w:marTop w:val="0"/>
      <w:marBottom w:val="0"/>
      <w:divBdr>
        <w:top w:val="none" w:sz="0" w:space="0" w:color="auto"/>
        <w:left w:val="none" w:sz="0" w:space="0" w:color="auto"/>
        <w:bottom w:val="none" w:sz="0" w:space="0" w:color="auto"/>
        <w:right w:val="none" w:sz="0" w:space="0" w:color="auto"/>
      </w:divBdr>
    </w:div>
    <w:div w:id="439448325">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4585780">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281341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47901403">
      <w:bodyDiv w:val="1"/>
      <w:marLeft w:val="0"/>
      <w:marRight w:val="0"/>
      <w:marTop w:val="0"/>
      <w:marBottom w:val="0"/>
      <w:divBdr>
        <w:top w:val="none" w:sz="0" w:space="0" w:color="auto"/>
        <w:left w:val="none" w:sz="0" w:space="0" w:color="auto"/>
        <w:bottom w:val="none" w:sz="0" w:space="0" w:color="auto"/>
        <w:right w:val="none" w:sz="0" w:space="0" w:color="auto"/>
      </w:divBdr>
    </w:div>
    <w:div w:id="666401779">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3411122">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07677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7507">
      <w:bodyDiv w:val="1"/>
      <w:marLeft w:val="0"/>
      <w:marRight w:val="0"/>
      <w:marTop w:val="0"/>
      <w:marBottom w:val="0"/>
      <w:divBdr>
        <w:top w:val="none" w:sz="0" w:space="0" w:color="auto"/>
        <w:left w:val="none" w:sz="0" w:space="0" w:color="auto"/>
        <w:bottom w:val="none" w:sz="0" w:space="0" w:color="auto"/>
        <w:right w:val="none" w:sz="0" w:space="0" w:color="auto"/>
      </w:divBdr>
    </w:div>
    <w:div w:id="719473867">
      <w:bodyDiv w:val="1"/>
      <w:marLeft w:val="0"/>
      <w:marRight w:val="0"/>
      <w:marTop w:val="0"/>
      <w:marBottom w:val="0"/>
      <w:divBdr>
        <w:top w:val="none" w:sz="0" w:space="0" w:color="auto"/>
        <w:left w:val="none" w:sz="0" w:space="0" w:color="auto"/>
        <w:bottom w:val="none" w:sz="0" w:space="0" w:color="auto"/>
        <w:right w:val="none" w:sz="0" w:space="0" w:color="auto"/>
      </w:divBdr>
    </w:div>
    <w:div w:id="722556971">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59259818">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842547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57500333">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18711918">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132500">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757">
      <w:bodyDiv w:val="1"/>
      <w:marLeft w:val="0"/>
      <w:marRight w:val="0"/>
      <w:marTop w:val="0"/>
      <w:marBottom w:val="0"/>
      <w:divBdr>
        <w:top w:val="none" w:sz="0" w:space="0" w:color="auto"/>
        <w:left w:val="none" w:sz="0" w:space="0" w:color="auto"/>
        <w:bottom w:val="none" w:sz="0" w:space="0" w:color="auto"/>
        <w:right w:val="none" w:sz="0" w:space="0" w:color="auto"/>
      </w:divBdr>
    </w:div>
    <w:div w:id="1028292579">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024867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013759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9389837">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7708001">
      <w:bodyDiv w:val="1"/>
      <w:marLeft w:val="0"/>
      <w:marRight w:val="0"/>
      <w:marTop w:val="0"/>
      <w:marBottom w:val="0"/>
      <w:divBdr>
        <w:top w:val="none" w:sz="0" w:space="0" w:color="auto"/>
        <w:left w:val="none" w:sz="0" w:space="0" w:color="auto"/>
        <w:bottom w:val="none" w:sz="0" w:space="0" w:color="auto"/>
        <w:right w:val="none" w:sz="0" w:space="0" w:color="auto"/>
      </w:divBdr>
    </w:div>
    <w:div w:id="1353797845">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001782">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2531265">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1777877">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59323448">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71505229">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5833623">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33655974">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6557534">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8900879">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2100283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8734232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9806513">
      <w:bodyDiv w:val="1"/>
      <w:marLeft w:val="0"/>
      <w:marRight w:val="0"/>
      <w:marTop w:val="0"/>
      <w:marBottom w:val="0"/>
      <w:divBdr>
        <w:top w:val="none" w:sz="0" w:space="0" w:color="auto"/>
        <w:left w:val="none" w:sz="0" w:space="0" w:color="auto"/>
        <w:bottom w:val="none" w:sz="0" w:space="0" w:color="auto"/>
        <w:right w:val="none" w:sz="0" w:space="0" w:color="auto"/>
      </w:divBdr>
    </w:div>
    <w:div w:id="2117871048">
      <w:bodyDiv w:val="1"/>
      <w:marLeft w:val="0"/>
      <w:marRight w:val="0"/>
      <w:marTop w:val="0"/>
      <w:marBottom w:val="0"/>
      <w:divBdr>
        <w:top w:val="none" w:sz="0" w:space="0" w:color="auto"/>
        <w:left w:val="none" w:sz="0" w:space="0" w:color="auto"/>
        <w:bottom w:val="none" w:sz="0" w:space="0" w:color="auto"/>
        <w:right w:val="none" w:sz="0" w:space="0" w:color="auto"/>
      </w:divBdr>
    </w:div>
    <w:div w:id="2128891482">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44</TotalTime>
  <Pages>7</Pages>
  <Words>1529</Words>
  <Characters>12387</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17</cp:revision>
  <dcterms:created xsi:type="dcterms:W3CDTF">2025-11-06T11:57:00Z</dcterms:created>
  <dcterms:modified xsi:type="dcterms:W3CDTF">2025-11-06T13:37:00Z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